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C4ED0" w14:textId="151DD77D" w:rsidR="00E72EA1" w:rsidRPr="00B53075" w:rsidRDefault="00A25707" w:rsidP="0097338D">
      <w:pPr>
        <w:spacing w:after="240" w:line="276" w:lineRule="auto"/>
        <w:ind w:right="132"/>
        <w:jc w:val="center"/>
        <w:rPr>
          <w:rFonts w:ascii="Arial" w:hAnsi="Arial" w:cs="Arial"/>
          <w:b/>
          <w:spacing w:val="-2"/>
          <w:sz w:val="21"/>
          <w:szCs w:val="21"/>
          <w:u w:val="single"/>
        </w:rPr>
      </w:pPr>
      <w:r w:rsidRPr="00B53075">
        <w:rPr>
          <w:rFonts w:ascii="Arial" w:hAnsi="Arial" w:cs="Arial"/>
          <w:b/>
          <w:spacing w:val="-2"/>
          <w:sz w:val="21"/>
          <w:szCs w:val="21"/>
          <w:u w:val="single"/>
        </w:rPr>
        <w:t xml:space="preserve">CONTENIDO MÍNIMO DE LOS </w:t>
      </w:r>
      <w:r w:rsidR="00C7385C" w:rsidRPr="00B53075">
        <w:rPr>
          <w:rFonts w:ascii="Arial" w:hAnsi="Arial" w:cs="Arial"/>
          <w:b/>
          <w:spacing w:val="-2"/>
          <w:sz w:val="21"/>
          <w:szCs w:val="21"/>
          <w:u w:val="single"/>
        </w:rPr>
        <w:t>PROYECTOS</w:t>
      </w:r>
      <w:r w:rsidR="00F06E69" w:rsidRPr="00B53075">
        <w:rPr>
          <w:rFonts w:ascii="Arial" w:hAnsi="Arial" w:cs="Arial"/>
          <w:b/>
          <w:spacing w:val="-2"/>
          <w:sz w:val="21"/>
          <w:szCs w:val="21"/>
          <w:u w:val="single"/>
        </w:rPr>
        <w:t xml:space="preserve"> </w:t>
      </w:r>
      <w:r w:rsidRPr="00B53075">
        <w:rPr>
          <w:rFonts w:ascii="Arial" w:hAnsi="Arial" w:cs="Arial"/>
          <w:b/>
          <w:spacing w:val="-2"/>
          <w:sz w:val="21"/>
          <w:szCs w:val="21"/>
          <w:u w:val="single"/>
        </w:rPr>
        <w:t xml:space="preserve">TÉCNICOS </w:t>
      </w:r>
      <w:r w:rsidR="002E0A33" w:rsidRPr="00B53075">
        <w:rPr>
          <w:rFonts w:ascii="Arial" w:hAnsi="Arial" w:cs="Arial"/>
          <w:b/>
          <w:spacing w:val="-2"/>
          <w:sz w:val="21"/>
          <w:szCs w:val="21"/>
          <w:u w:val="single"/>
        </w:rPr>
        <w:t>DE OBRA</w:t>
      </w:r>
      <w:r w:rsidR="00D71542" w:rsidRPr="00B53075">
        <w:rPr>
          <w:rFonts w:ascii="Arial" w:hAnsi="Arial" w:cs="Arial"/>
          <w:b/>
          <w:spacing w:val="-2"/>
          <w:sz w:val="21"/>
          <w:szCs w:val="21"/>
          <w:u w:val="single"/>
        </w:rPr>
        <w:t xml:space="preserve"> O DE INSTALACIÓN</w:t>
      </w:r>
      <w:r w:rsidR="00330753" w:rsidRPr="00B53075">
        <w:rPr>
          <w:rFonts w:ascii="Arial" w:hAnsi="Arial" w:cs="Arial"/>
          <w:b/>
          <w:spacing w:val="-2"/>
          <w:sz w:val="21"/>
          <w:szCs w:val="21"/>
          <w:u w:val="single"/>
        </w:rPr>
        <w:t xml:space="preserve"> CUYO PROMOTOR ES UNA ENTIDAD PRIVADA</w:t>
      </w:r>
    </w:p>
    <w:p w14:paraId="061FE8E6" w14:textId="7699173F" w:rsidR="00CB0167" w:rsidRPr="00A25707" w:rsidRDefault="002E20B9" w:rsidP="00A25707">
      <w:pPr>
        <w:pStyle w:val="Ttulo1"/>
        <w:numPr>
          <w:ilvl w:val="0"/>
          <w:numId w:val="20"/>
        </w:numPr>
        <w:spacing w:after="240"/>
        <w:jc w:val="both"/>
        <w:rPr>
          <w:rFonts w:ascii="Arial" w:hAnsi="Arial" w:cs="Arial"/>
          <w:sz w:val="21"/>
          <w:szCs w:val="21"/>
          <w:u w:val="single"/>
        </w:rPr>
      </w:pPr>
      <w:bookmarkStart w:id="0" w:name="_Toc189571394"/>
      <w:r w:rsidRPr="00A25707">
        <w:rPr>
          <w:rFonts w:ascii="Arial" w:hAnsi="Arial" w:cs="Arial"/>
          <w:sz w:val="21"/>
          <w:szCs w:val="21"/>
          <w:u w:val="single"/>
        </w:rPr>
        <w:t xml:space="preserve">Actuaciones que exigen proyecto </w:t>
      </w:r>
      <w:r w:rsidR="00976016" w:rsidRPr="00A25707">
        <w:rPr>
          <w:rFonts w:ascii="Arial" w:hAnsi="Arial" w:cs="Arial"/>
          <w:sz w:val="21"/>
          <w:szCs w:val="21"/>
          <w:u w:val="single"/>
        </w:rPr>
        <w:t>de obra</w:t>
      </w:r>
      <w:r w:rsidR="00D71542" w:rsidRPr="00A25707">
        <w:rPr>
          <w:rFonts w:ascii="Arial" w:hAnsi="Arial" w:cs="Arial"/>
          <w:sz w:val="21"/>
          <w:szCs w:val="21"/>
          <w:u w:val="single"/>
        </w:rPr>
        <w:t xml:space="preserve"> o de instalación</w:t>
      </w:r>
      <w:r w:rsidR="006F27A9" w:rsidRPr="00A25707">
        <w:rPr>
          <w:rFonts w:ascii="Arial" w:hAnsi="Arial" w:cs="Arial"/>
          <w:sz w:val="21"/>
          <w:szCs w:val="21"/>
          <w:u w:val="single"/>
        </w:rPr>
        <w:t xml:space="preserve"> para entidades privadas</w:t>
      </w:r>
      <w:bookmarkEnd w:id="0"/>
    </w:p>
    <w:p w14:paraId="6891D344" w14:textId="04FCAF04" w:rsidR="00445DA3" w:rsidRPr="00A25707" w:rsidRDefault="0028113E" w:rsidP="009952CD">
      <w:pPr>
        <w:pStyle w:val="Textoindependiente"/>
        <w:spacing w:after="240" w:line="276" w:lineRule="auto"/>
        <w:ind w:left="0"/>
        <w:rPr>
          <w:rFonts w:ascii="Arial" w:hAnsi="Arial" w:cs="Arial"/>
          <w:bCs/>
          <w:sz w:val="21"/>
          <w:szCs w:val="21"/>
        </w:rPr>
      </w:pPr>
      <w:r w:rsidRPr="00A25707">
        <w:rPr>
          <w:rFonts w:ascii="Arial" w:hAnsi="Arial" w:cs="Arial"/>
          <w:bCs/>
          <w:sz w:val="21"/>
          <w:szCs w:val="21"/>
        </w:rPr>
        <w:t>Las normas sectoriales regulan</w:t>
      </w:r>
      <w:r w:rsidR="00B40E16" w:rsidRPr="00A25707">
        <w:rPr>
          <w:rFonts w:ascii="Arial" w:hAnsi="Arial" w:cs="Arial"/>
          <w:bCs/>
          <w:sz w:val="21"/>
          <w:szCs w:val="21"/>
        </w:rPr>
        <w:t xml:space="preserve"> las actuaciones de obra </w:t>
      </w:r>
      <w:r w:rsidR="007E1CF7" w:rsidRPr="00A25707">
        <w:rPr>
          <w:rFonts w:ascii="Arial" w:hAnsi="Arial" w:cs="Arial"/>
          <w:bCs/>
          <w:sz w:val="21"/>
          <w:szCs w:val="21"/>
        </w:rPr>
        <w:t xml:space="preserve">o de instalación </w:t>
      </w:r>
      <w:r w:rsidR="00B40E16" w:rsidRPr="00A25707">
        <w:rPr>
          <w:rFonts w:ascii="Arial" w:hAnsi="Arial" w:cs="Arial"/>
          <w:bCs/>
          <w:sz w:val="21"/>
          <w:szCs w:val="21"/>
        </w:rPr>
        <w:t xml:space="preserve">que requieren proyecto </w:t>
      </w:r>
      <w:r w:rsidR="007E1CF7" w:rsidRPr="00A25707">
        <w:rPr>
          <w:rFonts w:ascii="Arial" w:hAnsi="Arial" w:cs="Arial"/>
          <w:bCs/>
          <w:sz w:val="21"/>
          <w:szCs w:val="21"/>
        </w:rPr>
        <w:t>técnico</w:t>
      </w:r>
      <w:r w:rsidR="00B40E16" w:rsidRPr="00A25707">
        <w:rPr>
          <w:rFonts w:ascii="Arial" w:hAnsi="Arial" w:cs="Arial"/>
          <w:bCs/>
          <w:sz w:val="21"/>
          <w:szCs w:val="21"/>
        </w:rPr>
        <w:t xml:space="preserve"> y </w:t>
      </w:r>
      <w:r w:rsidR="00614D47" w:rsidRPr="00A25707">
        <w:rPr>
          <w:rFonts w:ascii="Arial" w:hAnsi="Arial" w:cs="Arial"/>
          <w:bCs/>
          <w:sz w:val="21"/>
          <w:szCs w:val="21"/>
        </w:rPr>
        <w:t xml:space="preserve">para las entidades privadas </w:t>
      </w:r>
      <w:r w:rsidR="00B40E16" w:rsidRPr="00A25707">
        <w:rPr>
          <w:rFonts w:ascii="Arial" w:hAnsi="Arial" w:cs="Arial"/>
          <w:bCs/>
          <w:sz w:val="21"/>
          <w:szCs w:val="21"/>
        </w:rPr>
        <w:t>son</w:t>
      </w:r>
      <w:r w:rsidR="00614D47" w:rsidRPr="00A25707">
        <w:rPr>
          <w:rFonts w:ascii="Arial" w:hAnsi="Arial" w:cs="Arial"/>
          <w:bCs/>
          <w:sz w:val="21"/>
          <w:szCs w:val="21"/>
        </w:rPr>
        <w:t xml:space="preserve"> la que determinan</w:t>
      </w:r>
      <w:r w:rsidR="007E1CF7" w:rsidRPr="00A25707">
        <w:rPr>
          <w:rFonts w:ascii="Arial" w:hAnsi="Arial" w:cs="Arial"/>
          <w:bCs/>
          <w:sz w:val="21"/>
          <w:szCs w:val="21"/>
        </w:rPr>
        <w:t>, por ende,</w:t>
      </w:r>
      <w:r w:rsidR="00614D47" w:rsidRPr="00A25707">
        <w:rPr>
          <w:rFonts w:ascii="Arial" w:hAnsi="Arial" w:cs="Arial"/>
          <w:bCs/>
          <w:sz w:val="21"/>
          <w:szCs w:val="21"/>
        </w:rPr>
        <w:t xml:space="preserve"> si se exigirá proyecto en el proceso de concesión de esta ayuda</w:t>
      </w:r>
      <w:r w:rsidR="00B40E16" w:rsidRPr="00A25707">
        <w:rPr>
          <w:rFonts w:ascii="Arial" w:hAnsi="Arial" w:cs="Arial"/>
          <w:bCs/>
          <w:sz w:val="21"/>
          <w:szCs w:val="21"/>
        </w:rPr>
        <w:t xml:space="preserve">. </w:t>
      </w:r>
    </w:p>
    <w:p w14:paraId="43D229B6" w14:textId="77777777" w:rsidR="00B53075" w:rsidRDefault="005D70E2" w:rsidP="009952CD">
      <w:pPr>
        <w:pStyle w:val="Textoindependiente"/>
        <w:spacing w:after="240" w:line="276" w:lineRule="auto"/>
        <w:rPr>
          <w:rFonts w:ascii="Arial" w:hAnsi="Arial" w:cs="Arial"/>
          <w:sz w:val="21"/>
          <w:szCs w:val="21"/>
        </w:rPr>
      </w:pPr>
      <w:r w:rsidRPr="00A25707">
        <w:rPr>
          <w:rFonts w:ascii="Arial" w:hAnsi="Arial" w:cs="Arial"/>
          <w:sz w:val="21"/>
          <w:szCs w:val="21"/>
        </w:rPr>
        <w:t xml:space="preserve">Se puede consultar en la web de la Conselleria de Agricultura, una relación de </w:t>
      </w:r>
      <w:r w:rsidR="0079132D" w:rsidRPr="00A25707">
        <w:rPr>
          <w:rFonts w:ascii="Arial" w:hAnsi="Arial" w:cs="Arial"/>
          <w:sz w:val="21"/>
          <w:szCs w:val="21"/>
        </w:rPr>
        <w:t>la normativa</w:t>
      </w:r>
      <w:r w:rsidR="007649CD" w:rsidRPr="00A25707">
        <w:rPr>
          <w:rFonts w:ascii="Arial" w:hAnsi="Arial" w:cs="Arial"/>
          <w:sz w:val="21"/>
          <w:szCs w:val="21"/>
        </w:rPr>
        <w:t xml:space="preserve"> técnica</w:t>
      </w:r>
      <w:r w:rsidR="006B4083" w:rsidRPr="00A25707">
        <w:rPr>
          <w:rFonts w:ascii="Arial" w:hAnsi="Arial" w:cs="Arial"/>
          <w:sz w:val="21"/>
          <w:szCs w:val="21"/>
        </w:rPr>
        <w:t xml:space="preserve"> aplicable a</w:t>
      </w:r>
      <w:r w:rsidR="007649CD" w:rsidRPr="00A25707">
        <w:rPr>
          <w:rFonts w:ascii="Arial" w:hAnsi="Arial" w:cs="Arial"/>
          <w:sz w:val="21"/>
          <w:szCs w:val="21"/>
        </w:rPr>
        <w:t xml:space="preserve"> la redacción de proyectos</w:t>
      </w:r>
      <w:r w:rsidRPr="00A25707">
        <w:rPr>
          <w:rFonts w:ascii="Arial" w:hAnsi="Arial" w:cs="Arial"/>
          <w:sz w:val="21"/>
          <w:szCs w:val="21"/>
        </w:rPr>
        <w:t xml:space="preserve"> con actualizaciones periódicas</w:t>
      </w:r>
      <w:r w:rsidR="0079132D" w:rsidRPr="00A25707">
        <w:rPr>
          <w:rFonts w:ascii="Arial" w:hAnsi="Arial" w:cs="Arial"/>
          <w:sz w:val="21"/>
          <w:szCs w:val="21"/>
        </w:rPr>
        <w:t xml:space="preserve"> (</w:t>
      </w:r>
      <w:hyperlink r:id="rId8" w:history="1">
        <w:r w:rsidR="0079132D" w:rsidRPr="00A25707">
          <w:rPr>
            <w:rStyle w:val="Hipervnculo"/>
            <w:rFonts w:ascii="Arial" w:hAnsi="Arial" w:cs="Arial"/>
            <w:sz w:val="21"/>
            <w:szCs w:val="21"/>
          </w:rPr>
          <w:t>https://agricultura.gva.es/es/proyectos-y-obras</w:t>
        </w:r>
      </w:hyperlink>
      <w:r w:rsidR="0079132D" w:rsidRPr="00A25707">
        <w:rPr>
          <w:rFonts w:ascii="Arial" w:hAnsi="Arial" w:cs="Arial"/>
          <w:sz w:val="21"/>
          <w:szCs w:val="21"/>
        </w:rPr>
        <w:t>)</w:t>
      </w:r>
      <w:r w:rsidRPr="00A25707">
        <w:rPr>
          <w:rFonts w:ascii="Arial" w:hAnsi="Arial" w:cs="Arial"/>
          <w:sz w:val="21"/>
          <w:szCs w:val="21"/>
        </w:rPr>
        <w:t xml:space="preserve">. </w:t>
      </w:r>
      <w:r w:rsidR="003A2101" w:rsidRPr="00A25707">
        <w:rPr>
          <w:rFonts w:ascii="Arial" w:hAnsi="Arial" w:cs="Arial"/>
          <w:sz w:val="21"/>
          <w:szCs w:val="21"/>
        </w:rPr>
        <w:t xml:space="preserve">En cualquier caso, prevalecerá la legislación y </w:t>
      </w:r>
      <w:r w:rsidR="00754C48" w:rsidRPr="00A25707">
        <w:rPr>
          <w:rFonts w:ascii="Arial" w:hAnsi="Arial" w:cs="Arial"/>
          <w:sz w:val="21"/>
          <w:szCs w:val="21"/>
        </w:rPr>
        <w:t xml:space="preserve">los </w:t>
      </w:r>
      <w:r w:rsidR="003A2101" w:rsidRPr="00A25707">
        <w:rPr>
          <w:rFonts w:ascii="Arial" w:hAnsi="Arial" w:cs="Arial"/>
          <w:sz w:val="21"/>
          <w:szCs w:val="21"/>
        </w:rPr>
        <w:t>códigos técnicos en vigor en el momento de presentación de las solicitudes de ayuda</w:t>
      </w:r>
      <w:r w:rsidR="00A35930" w:rsidRPr="00A25707">
        <w:rPr>
          <w:rFonts w:ascii="Arial" w:hAnsi="Arial" w:cs="Arial"/>
          <w:sz w:val="21"/>
          <w:szCs w:val="21"/>
        </w:rPr>
        <w:t>.</w:t>
      </w:r>
      <w:r w:rsidR="007649CD" w:rsidRPr="00A25707">
        <w:rPr>
          <w:rFonts w:ascii="Arial" w:hAnsi="Arial" w:cs="Arial"/>
          <w:sz w:val="21"/>
          <w:szCs w:val="21"/>
        </w:rPr>
        <w:t xml:space="preserve"> </w:t>
      </w:r>
    </w:p>
    <w:p w14:paraId="654D9152" w14:textId="56B6F497" w:rsidR="00DB1629" w:rsidRPr="00A25707" w:rsidRDefault="007649CD" w:rsidP="009952CD">
      <w:pPr>
        <w:pStyle w:val="Textoindependiente"/>
        <w:spacing w:after="240" w:line="276" w:lineRule="auto"/>
        <w:rPr>
          <w:rFonts w:ascii="Arial" w:hAnsi="Arial" w:cs="Arial"/>
          <w:sz w:val="21"/>
          <w:szCs w:val="21"/>
        </w:rPr>
      </w:pPr>
      <w:r w:rsidRPr="00354209">
        <w:rPr>
          <w:rFonts w:ascii="Arial" w:hAnsi="Arial" w:cs="Arial"/>
          <w:b/>
          <w:bCs/>
          <w:sz w:val="21"/>
          <w:szCs w:val="21"/>
          <w:u w:val="single"/>
        </w:rPr>
        <w:t>De manera orientativa</w:t>
      </w:r>
      <w:r w:rsidRPr="00A25707">
        <w:rPr>
          <w:rFonts w:ascii="Arial" w:hAnsi="Arial" w:cs="Arial"/>
          <w:sz w:val="21"/>
          <w:szCs w:val="21"/>
        </w:rPr>
        <w:t>, se exponen a continuación algunos tipos de obra que, a fecha de publicación de la presente convocatoria, según la normativa sectorial aplicable</w:t>
      </w:r>
      <w:r w:rsidR="00477657">
        <w:rPr>
          <w:rFonts w:ascii="Arial" w:hAnsi="Arial" w:cs="Arial"/>
          <w:sz w:val="21"/>
          <w:szCs w:val="21"/>
        </w:rPr>
        <w:t>,</w:t>
      </w:r>
      <w:r w:rsidRPr="00A25707">
        <w:rPr>
          <w:rFonts w:ascii="Arial" w:hAnsi="Arial" w:cs="Arial"/>
          <w:sz w:val="21"/>
          <w:szCs w:val="21"/>
        </w:rPr>
        <w:t xml:space="preserve"> requieren proyecto de obra o de instalación.</w:t>
      </w:r>
    </w:p>
    <w:p w14:paraId="5825032C" w14:textId="3DE5C2E3" w:rsidR="00DE7F6A" w:rsidRDefault="00DE7F6A" w:rsidP="009952CD">
      <w:pPr>
        <w:pStyle w:val="Textoindependiente"/>
        <w:spacing w:line="276" w:lineRule="auto"/>
        <w:rPr>
          <w:rFonts w:ascii="Arial" w:hAnsi="Arial" w:cs="Arial"/>
          <w:b/>
          <w:bCs/>
          <w:sz w:val="21"/>
          <w:szCs w:val="21"/>
        </w:rPr>
      </w:pPr>
      <w:r w:rsidRPr="00A25707">
        <w:rPr>
          <w:rFonts w:ascii="Arial" w:hAnsi="Arial" w:cs="Arial"/>
          <w:b/>
          <w:bCs/>
          <w:sz w:val="21"/>
          <w:szCs w:val="21"/>
        </w:rPr>
        <w:t xml:space="preserve">Obras que requieren proyecto </w:t>
      </w:r>
      <w:r w:rsidR="00D71542" w:rsidRPr="00A25707">
        <w:rPr>
          <w:rFonts w:ascii="Arial" w:hAnsi="Arial" w:cs="Arial"/>
          <w:b/>
          <w:bCs/>
          <w:sz w:val="21"/>
          <w:szCs w:val="21"/>
        </w:rPr>
        <w:t>de obra o de instalación</w:t>
      </w:r>
      <w:r w:rsidRPr="00A25707">
        <w:rPr>
          <w:rFonts w:ascii="Arial" w:hAnsi="Arial" w:cs="Arial"/>
          <w:b/>
          <w:bCs/>
          <w:sz w:val="21"/>
          <w:szCs w:val="21"/>
        </w:rPr>
        <w:t>:</w:t>
      </w:r>
    </w:p>
    <w:p w14:paraId="5E8B9BB2" w14:textId="2A531CEC" w:rsidR="00105D90" w:rsidRPr="00105D90" w:rsidRDefault="00105D90" w:rsidP="009952CD">
      <w:pPr>
        <w:pStyle w:val="Textoindependiente"/>
        <w:spacing w:line="276" w:lineRule="auto"/>
        <w:rPr>
          <w:rFonts w:ascii="Arial" w:hAnsi="Arial" w:cs="Arial"/>
          <w:b/>
          <w:bCs/>
          <w:sz w:val="21"/>
          <w:szCs w:val="21"/>
          <w:u w:val="single"/>
        </w:rPr>
      </w:pPr>
      <w:r w:rsidRPr="00105D90">
        <w:rPr>
          <w:rFonts w:ascii="Arial" w:hAnsi="Arial" w:cs="Arial"/>
          <w:b/>
          <w:bCs/>
          <w:sz w:val="21"/>
          <w:szCs w:val="21"/>
          <w:u w:val="single"/>
        </w:rPr>
        <w:t>Edificación:</w:t>
      </w:r>
    </w:p>
    <w:p w14:paraId="410259A7" w14:textId="05C9D61D" w:rsidR="002E20B9" w:rsidRPr="00A25707" w:rsidRDefault="00DE7F6A" w:rsidP="009952CD">
      <w:pPr>
        <w:pStyle w:val="Textoindependiente"/>
        <w:spacing w:line="276" w:lineRule="auto"/>
        <w:rPr>
          <w:rFonts w:ascii="Arial" w:hAnsi="Arial" w:cs="Arial"/>
          <w:sz w:val="21"/>
          <w:szCs w:val="21"/>
        </w:rPr>
      </w:pPr>
      <w:r w:rsidRPr="00A25707">
        <w:rPr>
          <w:rFonts w:ascii="Arial" w:hAnsi="Arial" w:cs="Arial"/>
          <w:sz w:val="21"/>
          <w:szCs w:val="21"/>
        </w:rPr>
        <w:t xml:space="preserve">- </w:t>
      </w:r>
      <w:r w:rsidR="002E20B9" w:rsidRPr="00A25707">
        <w:rPr>
          <w:rFonts w:ascii="Arial" w:hAnsi="Arial" w:cs="Arial"/>
          <w:sz w:val="21"/>
          <w:szCs w:val="21"/>
        </w:rPr>
        <w:t>Obras de edificación de nueva construcción,</w:t>
      </w:r>
      <w:r w:rsidRPr="00A25707">
        <w:rPr>
          <w:rFonts w:ascii="Arial" w:hAnsi="Arial" w:cs="Arial"/>
          <w:sz w:val="21"/>
          <w:szCs w:val="21"/>
        </w:rPr>
        <w:t xml:space="preserve"> excepto aquellas sencillas con usos diferentes al público y residencial que se desarrollen en una sola planta.</w:t>
      </w:r>
    </w:p>
    <w:p w14:paraId="2CB6AE71" w14:textId="1C36FB97" w:rsidR="00A35930" w:rsidRPr="00A25707" w:rsidRDefault="00DE7F6A" w:rsidP="009952CD">
      <w:pPr>
        <w:pStyle w:val="Textoindependiente"/>
        <w:spacing w:line="276" w:lineRule="auto"/>
        <w:rPr>
          <w:rFonts w:ascii="Arial" w:hAnsi="Arial" w:cs="Arial"/>
          <w:sz w:val="21"/>
          <w:szCs w:val="21"/>
        </w:rPr>
      </w:pPr>
      <w:r w:rsidRPr="00A25707">
        <w:rPr>
          <w:rFonts w:ascii="Arial" w:hAnsi="Arial" w:cs="Arial"/>
          <w:sz w:val="21"/>
          <w:szCs w:val="21"/>
        </w:rPr>
        <w:t>- I</w:t>
      </w:r>
      <w:r w:rsidR="002E20B9" w:rsidRPr="00A25707">
        <w:rPr>
          <w:rFonts w:ascii="Arial" w:hAnsi="Arial" w:cs="Arial"/>
          <w:sz w:val="21"/>
          <w:szCs w:val="21"/>
        </w:rPr>
        <w:t xml:space="preserve">ntervenciones sobre </w:t>
      </w:r>
      <w:r w:rsidRPr="00A25707">
        <w:rPr>
          <w:rFonts w:ascii="Arial" w:hAnsi="Arial" w:cs="Arial"/>
          <w:sz w:val="21"/>
          <w:szCs w:val="21"/>
        </w:rPr>
        <w:t>e</w:t>
      </w:r>
      <w:r w:rsidR="002E20B9" w:rsidRPr="00A25707">
        <w:rPr>
          <w:rFonts w:ascii="Arial" w:hAnsi="Arial" w:cs="Arial"/>
          <w:sz w:val="21"/>
          <w:szCs w:val="21"/>
        </w:rPr>
        <w:t xml:space="preserve">dificios existentes </w:t>
      </w:r>
      <w:r w:rsidRPr="00A25707">
        <w:rPr>
          <w:rFonts w:ascii="Arial" w:hAnsi="Arial" w:cs="Arial"/>
          <w:sz w:val="21"/>
          <w:szCs w:val="21"/>
        </w:rPr>
        <w:t>con</w:t>
      </w:r>
      <w:r w:rsidR="002E20B9" w:rsidRPr="00A25707">
        <w:rPr>
          <w:rFonts w:ascii="Arial" w:hAnsi="Arial" w:cs="Arial"/>
          <w:sz w:val="21"/>
          <w:szCs w:val="21"/>
        </w:rPr>
        <w:t xml:space="preserve"> carácter de intervención total</w:t>
      </w:r>
      <w:r w:rsidR="00A35930" w:rsidRPr="00A25707">
        <w:rPr>
          <w:rFonts w:ascii="Arial" w:hAnsi="Arial" w:cs="Arial"/>
          <w:sz w:val="21"/>
          <w:szCs w:val="21"/>
        </w:rPr>
        <w:t>.</w:t>
      </w:r>
    </w:p>
    <w:p w14:paraId="12363B0E" w14:textId="25D94BA0" w:rsidR="002E20B9" w:rsidRPr="00A25707" w:rsidRDefault="00A35930" w:rsidP="009952CD">
      <w:pPr>
        <w:pStyle w:val="Textoindependiente"/>
        <w:spacing w:line="276" w:lineRule="auto"/>
        <w:rPr>
          <w:rFonts w:ascii="Arial" w:hAnsi="Arial" w:cs="Arial"/>
          <w:sz w:val="21"/>
          <w:szCs w:val="21"/>
        </w:rPr>
      </w:pPr>
      <w:r w:rsidRPr="00A25707">
        <w:rPr>
          <w:rFonts w:ascii="Arial" w:hAnsi="Arial" w:cs="Arial"/>
          <w:sz w:val="21"/>
          <w:szCs w:val="21"/>
        </w:rPr>
        <w:t xml:space="preserve">- Intervenciones parciales sobre edificios existentes </w:t>
      </w:r>
      <w:r w:rsidR="002E20B9" w:rsidRPr="00A25707">
        <w:rPr>
          <w:rFonts w:ascii="Arial" w:hAnsi="Arial" w:cs="Arial"/>
          <w:sz w:val="21"/>
          <w:szCs w:val="21"/>
        </w:rPr>
        <w:t xml:space="preserve">que produzcan una variación esencial de la composición general exterior, </w:t>
      </w:r>
      <w:r w:rsidRPr="00A25707">
        <w:rPr>
          <w:rFonts w:ascii="Arial" w:hAnsi="Arial" w:cs="Arial"/>
          <w:sz w:val="21"/>
          <w:szCs w:val="21"/>
        </w:rPr>
        <w:t xml:space="preserve">de </w:t>
      </w:r>
      <w:r w:rsidR="002E20B9" w:rsidRPr="00A25707">
        <w:rPr>
          <w:rFonts w:ascii="Arial" w:hAnsi="Arial" w:cs="Arial"/>
          <w:sz w:val="21"/>
          <w:szCs w:val="21"/>
        </w:rPr>
        <w:t xml:space="preserve">la volumetría o </w:t>
      </w:r>
      <w:r w:rsidRPr="00A25707">
        <w:rPr>
          <w:rFonts w:ascii="Arial" w:hAnsi="Arial" w:cs="Arial"/>
          <w:sz w:val="21"/>
          <w:szCs w:val="21"/>
        </w:rPr>
        <w:t>d</w:t>
      </w:r>
      <w:r w:rsidR="002E20B9" w:rsidRPr="00A25707">
        <w:rPr>
          <w:rFonts w:ascii="Arial" w:hAnsi="Arial" w:cs="Arial"/>
          <w:sz w:val="21"/>
          <w:szCs w:val="21"/>
        </w:rPr>
        <w:t>el conjunto del sistema estructural.</w:t>
      </w:r>
    </w:p>
    <w:p w14:paraId="5E3A9A15" w14:textId="294F7791" w:rsidR="00A35930" w:rsidRPr="00A25707" w:rsidRDefault="00A35930" w:rsidP="009952CD">
      <w:pPr>
        <w:pStyle w:val="Textoindependiente"/>
        <w:spacing w:line="276" w:lineRule="auto"/>
        <w:rPr>
          <w:rFonts w:ascii="Arial" w:hAnsi="Arial" w:cs="Arial"/>
          <w:sz w:val="21"/>
          <w:szCs w:val="21"/>
        </w:rPr>
      </w:pPr>
      <w:r w:rsidRPr="00A25707">
        <w:rPr>
          <w:rFonts w:ascii="Arial" w:hAnsi="Arial" w:cs="Arial"/>
          <w:sz w:val="21"/>
          <w:szCs w:val="21"/>
        </w:rPr>
        <w:t xml:space="preserve">- </w:t>
      </w:r>
      <w:r w:rsidRPr="00376A34">
        <w:rPr>
          <w:rFonts w:ascii="Arial" w:hAnsi="Arial" w:cs="Arial"/>
          <w:sz w:val="21"/>
          <w:szCs w:val="21"/>
        </w:rPr>
        <w:t>Intervenciones sobre edificios existentes con carácter de intervención total</w:t>
      </w:r>
      <w:r w:rsidRPr="00A25707">
        <w:rPr>
          <w:rFonts w:ascii="Arial" w:hAnsi="Arial" w:cs="Arial"/>
          <w:sz w:val="21"/>
          <w:szCs w:val="21"/>
        </w:rPr>
        <w:t xml:space="preserve"> o </w:t>
      </w:r>
      <w:r w:rsidRPr="00376A34">
        <w:rPr>
          <w:rFonts w:ascii="Arial" w:hAnsi="Arial" w:cs="Arial"/>
          <w:b/>
          <w:bCs/>
          <w:sz w:val="21"/>
          <w:szCs w:val="21"/>
          <w:u w:val="single"/>
        </w:rPr>
        <w:t xml:space="preserve">las parciales que tengan por objeto cambiar los usos </w:t>
      </w:r>
      <w:r w:rsidRPr="00A25707">
        <w:rPr>
          <w:rFonts w:ascii="Arial" w:hAnsi="Arial" w:cs="Arial"/>
          <w:sz w:val="21"/>
          <w:szCs w:val="21"/>
        </w:rPr>
        <w:t>característicos del edificio.</w:t>
      </w:r>
    </w:p>
    <w:p w14:paraId="45844454" w14:textId="32C9DC07" w:rsidR="002E20B9" w:rsidRPr="00A25707" w:rsidRDefault="000713C5" w:rsidP="009952CD">
      <w:pPr>
        <w:pStyle w:val="Textoindependiente"/>
        <w:spacing w:line="276" w:lineRule="auto"/>
        <w:rPr>
          <w:rFonts w:ascii="Arial" w:hAnsi="Arial" w:cs="Arial"/>
          <w:sz w:val="21"/>
          <w:szCs w:val="21"/>
        </w:rPr>
      </w:pPr>
      <w:r w:rsidRPr="00A25707">
        <w:rPr>
          <w:rFonts w:ascii="Arial" w:hAnsi="Arial" w:cs="Arial"/>
          <w:sz w:val="21"/>
          <w:szCs w:val="21"/>
        </w:rPr>
        <w:t>- I</w:t>
      </w:r>
      <w:r w:rsidR="002E20B9" w:rsidRPr="00A25707">
        <w:rPr>
          <w:rFonts w:ascii="Arial" w:hAnsi="Arial" w:cs="Arial"/>
          <w:sz w:val="21"/>
          <w:szCs w:val="21"/>
        </w:rPr>
        <w:t>ntervención total en edificaciones catalogadas o que dispongan de algún tipo de protección de carácter ambiental o histórico</w:t>
      </w:r>
      <w:r w:rsidR="00376A34">
        <w:rPr>
          <w:rFonts w:ascii="Arial" w:hAnsi="Arial" w:cs="Arial"/>
          <w:sz w:val="21"/>
          <w:szCs w:val="21"/>
        </w:rPr>
        <w:t>-</w:t>
      </w:r>
      <w:r w:rsidR="002E20B9" w:rsidRPr="00A25707">
        <w:rPr>
          <w:rFonts w:ascii="Arial" w:hAnsi="Arial" w:cs="Arial"/>
          <w:sz w:val="21"/>
          <w:szCs w:val="21"/>
        </w:rPr>
        <w:t>artístico, regulada a través de norma legal o documento urbanístico y aquellas otras de carácter parcial que afecten a los elementos o partes objeto de protección.</w:t>
      </w:r>
    </w:p>
    <w:p w14:paraId="5651EAE2" w14:textId="727EEB11" w:rsidR="008134BC" w:rsidRPr="00105D90" w:rsidRDefault="00EE6374" w:rsidP="009952CD">
      <w:pPr>
        <w:pStyle w:val="Textoindependiente"/>
        <w:spacing w:after="240" w:line="276" w:lineRule="auto"/>
        <w:rPr>
          <w:rFonts w:ascii="Arial" w:hAnsi="Arial" w:cs="Arial"/>
          <w:b/>
          <w:bCs/>
          <w:sz w:val="21"/>
          <w:szCs w:val="21"/>
          <w:u w:val="single"/>
        </w:rPr>
      </w:pPr>
      <w:r w:rsidRPr="00105D90">
        <w:rPr>
          <w:rFonts w:ascii="Arial" w:hAnsi="Arial" w:cs="Arial"/>
          <w:b/>
          <w:bCs/>
          <w:sz w:val="21"/>
          <w:szCs w:val="21"/>
          <w:u w:val="single"/>
        </w:rPr>
        <w:t>I</w:t>
      </w:r>
      <w:r w:rsidR="00A42D7C" w:rsidRPr="00105D90">
        <w:rPr>
          <w:rFonts w:ascii="Arial" w:hAnsi="Arial" w:cs="Arial"/>
          <w:b/>
          <w:bCs/>
          <w:sz w:val="21"/>
          <w:szCs w:val="21"/>
          <w:u w:val="single"/>
        </w:rPr>
        <w:t>nstalaciones eléctricas</w:t>
      </w:r>
      <w:r w:rsidR="005C4945" w:rsidRPr="00105D90">
        <w:rPr>
          <w:rFonts w:ascii="Arial" w:hAnsi="Arial" w:cs="Arial"/>
          <w:b/>
          <w:bCs/>
          <w:sz w:val="21"/>
          <w:szCs w:val="21"/>
          <w:u w:val="single"/>
        </w:rPr>
        <w:t>:</w:t>
      </w:r>
    </w:p>
    <w:p w14:paraId="58F1F728" w14:textId="36D4A743" w:rsidR="008134BC" w:rsidRPr="00A25707" w:rsidRDefault="008134BC" w:rsidP="00E84BFE">
      <w:pPr>
        <w:pStyle w:val="Default"/>
        <w:ind w:left="720"/>
        <w:jc w:val="both"/>
        <w:rPr>
          <w:rFonts w:ascii="Arial" w:hAnsi="Arial" w:cs="Arial"/>
          <w:sz w:val="21"/>
          <w:szCs w:val="21"/>
          <w:lang w:val="es-ES"/>
        </w:rPr>
      </w:pPr>
      <w:r w:rsidRPr="00A25707">
        <w:rPr>
          <w:rFonts w:ascii="Arial" w:hAnsi="Arial" w:cs="Arial"/>
          <w:sz w:val="21"/>
          <w:szCs w:val="21"/>
          <w:lang w:val="es-ES"/>
        </w:rPr>
        <w:t xml:space="preserve">· </w:t>
      </w:r>
      <w:r w:rsidR="00B53075">
        <w:rPr>
          <w:rFonts w:ascii="Arial" w:hAnsi="Arial" w:cs="Arial"/>
          <w:sz w:val="21"/>
          <w:szCs w:val="21"/>
          <w:lang w:val="es-ES"/>
        </w:rPr>
        <w:t>D</w:t>
      </w:r>
      <w:r w:rsidRPr="00A25707">
        <w:rPr>
          <w:rFonts w:ascii="Arial" w:hAnsi="Arial" w:cs="Arial"/>
          <w:sz w:val="21"/>
          <w:szCs w:val="21"/>
          <w:lang w:val="es-ES"/>
        </w:rPr>
        <w:t xml:space="preserve">e edificios destinados principalmente a </w:t>
      </w:r>
      <w:r w:rsidRPr="0032188D">
        <w:rPr>
          <w:rFonts w:ascii="Arial" w:hAnsi="Arial" w:cs="Arial"/>
          <w:b/>
          <w:bCs/>
          <w:sz w:val="21"/>
          <w:szCs w:val="21"/>
          <w:lang w:val="es-ES"/>
        </w:rPr>
        <w:t>viviendas, locales comerciales y oficinas</w:t>
      </w:r>
      <w:r w:rsidRPr="00A25707">
        <w:rPr>
          <w:rFonts w:ascii="Arial" w:hAnsi="Arial" w:cs="Arial"/>
          <w:sz w:val="21"/>
          <w:szCs w:val="21"/>
          <w:lang w:val="es-ES"/>
        </w:rPr>
        <w:t xml:space="preserve">, que no tengan la consideración de locales de pública concurrencia, en edificación vertical u horizontal </w:t>
      </w:r>
      <w:r w:rsidRPr="0032188D">
        <w:rPr>
          <w:rFonts w:ascii="Arial" w:hAnsi="Arial" w:cs="Arial"/>
          <w:b/>
          <w:bCs/>
          <w:sz w:val="21"/>
          <w:szCs w:val="21"/>
          <w:lang w:val="es-ES"/>
        </w:rPr>
        <w:t xml:space="preserve">con </w:t>
      </w:r>
      <w:r w:rsidR="007E1CF7" w:rsidRPr="0032188D">
        <w:rPr>
          <w:rFonts w:ascii="Arial" w:hAnsi="Arial" w:cs="Arial"/>
          <w:b/>
          <w:bCs/>
          <w:sz w:val="21"/>
          <w:szCs w:val="21"/>
          <w:lang w:val="es-ES"/>
        </w:rPr>
        <w:t>una potencia prevista en la instalación (P)</w:t>
      </w:r>
      <w:r w:rsidRPr="0032188D">
        <w:rPr>
          <w:rFonts w:ascii="Arial" w:hAnsi="Arial" w:cs="Arial"/>
          <w:b/>
          <w:bCs/>
          <w:sz w:val="21"/>
          <w:szCs w:val="21"/>
          <w:lang w:val="es-ES"/>
        </w:rPr>
        <w:t xml:space="preserve"> &gt; 100 kW</w:t>
      </w:r>
      <w:r w:rsidRPr="00A25707">
        <w:rPr>
          <w:rFonts w:ascii="Arial" w:hAnsi="Arial" w:cs="Arial"/>
          <w:sz w:val="21"/>
          <w:szCs w:val="21"/>
          <w:lang w:val="es-ES"/>
        </w:rPr>
        <w:t xml:space="preserve"> por caja general de protección.</w:t>
      </w:r>
    </w:p>
    <w:p w14:paraId="25587737" w14:textId="7BACFE55" w:rsidR="00EE6374" w:rsidRPr="0032188D" w:rsidRDefault="008134BC" w:rsidP="009952CD">
      <w:pPr>
        <w:pStyle w:val="Textoindependiente"/>
        <w:spacing w:before="0" w:line="276" w:lineRule="auto"/>
        <w:ind w:firstLine="718"/>
        <w:rPr>
          <w:rFonts w:ascii="Arial" w:hAnsi="Arial" w:cs="Arial"/>
          <w:b/>
          <w:bCs/>
          <w:sz w:val="21"/>
          <w:szCs w:val="21"/>
        </w:rPr>
      </w:pPr>
      <w:r w:rsidRPr="00A25707">
        <w:rPr>
          <w:rFonts w:ascii="Arial" w:hAnsi="Arial" w:cs="Arial"/>
          <w:sz w:val="21"/>
          <w:szCs w:val="21"/>
        </w:rPr>
        <w:t xml:space="preserve">· </w:t>
      </w:r>
      <w:r w:rsidR="00B53075">
        <w:rPr>
          <w:rFonts w:ascii="Arial" w:hAnsi="Arial" w:cs="Arial"/>
          <w:sz w:val="21"/>
          <w:szCs w:val="21"/>
        </w:rPr>
        <w:t>C</w:t>
      </w:r>
      <w:r w:rsidRPr="00A25707">
        <w:rPr>
          <w:rFonts w:ascii="Arial" w:hAnsi="Arial" w:cs="Arial"/>
          <w:sz w:val="21"/>
          <w:szCs w:val="21"/>
        </w:rPr>
        <w:t xml:space="preserve">orrespondientes a </w:t>
      </w:r>
      <w:r w:rsidRPr="0032188D">
        <w:rPr>
          <w:rFonts w:ascii="Arial" w:hAnsi="Arial" w:cs="Arial"/>
          <w:b/>
          <w:bCs/>
          <w:sz w:val="21"/>
          <w:szCs w:val="21"/>
        </w:rPr>
        <w:t>viviendas unifamiliares con P &gt; 50 kW.</w:t>
      </w:r>
    </w:p>
    <w:p w14:paraId="4A767B32" w14:textId="165036BA" w:rsidR="008134BC" w:rsidRPr="00A25707" w:rsidRDefault="008134BC" w:rsidP="009952CD">
      <w:pPr>
        <w:pStyle w:val="Textoindependiente"/>
        <w:spacing w:before="0" w:line="276" w:lineRule="auto"/>
        <w:ind w:firstLine="718"/>
        <w:rPr>
          <w:rFonts w:ascii="Arial" w:hAnsi="Arial" w:cs="Arial"/>
          <w:sz w:val="21"/>
          <w:szCs w:val="21"/>
        </w:rPr>
      </w:pPr>
      <w:r w:rsidRPr="00A25707">
        <w:rPr>
          <w:rFonts w:ascii="Arial" w:hAnsi="Arial" w:cs="Arial"/>
          <w:sz w:val="21"/>
          <w:szCs w:val="21"/>
        </w:rPr>
        <w:t xml:space="preserve">· </w:t>
      </w:r>
      <w:r w:rsidR="00B53075">
        <w:rPr>
          <w:rFonts w:ascii="Arial" w:hAnsi="Arial" w:cs="Arial"/>
          <w:sz w:val="21"/>
          <w:szCs w:val="21"/>
        </w:rPr>
        <w:t>E</w:t>
      </w:r>
      <w:r w:rsidRPr="00A25707">
        <w:rPr>
          <w:rFonts w:ascii="Arial" w:hAnsi="Arial" w:cs="Arial"/>
          <w:sz w:val="21"/>
          <w:szCs w:val="21"/>
        </w:rPr>
        <w:t xml:space="preserve">n locales de </w:t>
      </w:r>
      <w:r w:rsidRPr="0032188D">
        <w:rPr>
          <w:rFonts w:ascii="Arial" w:hAnsi="Arial" w:cs="Arial"/>
          <w:b/>
          <w:bCs/>
          <w:sz w:val="21"/>
          <w:szCs w:val="21"/>
        </w:rPr>
        <w:t>pública concurrencia</w:t>
      </w:r>
      <w:r w:rsidRPr="00A25707">
        <w:rPr>
          <w:rFonts w:ascii="Arial" w:hAnsi="Arial" w:cs="Arial"/>
          <w:sz w:val="21"/>
          <w:szCs w:val="21"/>
        </w:rPr>
        <w:t xml:space="preserve"> para cualquier potencia prevista.</w:t>
      </w:r>
    </w:p>
    <w:p w14:paraId="3FFFF2AF" w14:textId="163108A3" w:rsidR="008134BC" w:rsidRPr="00A25707" w:rsidRDefault="008134BC" w:rsidP="00B53075">
      <w:pPr>
        <w:pStyle w:val="Textoindependiente"/>
        <w:spacing w:before="0" w:line="276" w:lineRule="auto"/>
        <w:ind w:left="709"/>
        <w:rPr>
          <w:rFonts w:ascii="Arial" w:hAnsi="Arial" w:cs="Arial"/>
          <w:sz w:val="21"/>
          <w:szCs w:val="21"/>
        </w:rPr>
      </w:pPr>
      <w:r w:rsidRPr="00A25707">
        <w:rPr>
          <w:rFonts w:ascii="Arial" w:hAnsi="Arial" w:cs="Arial"/>
          <w:sz w:val="21"/>
          <w:szCs w:val="21"/>
        </w:rPr>
        <w:t xml:space="preserve">· </w:t>
      </w:r>
      <w:r w:rsidR="00B53075">
        <w:rPr>
          <w:rFonts w:ascii="Arial" w:hAnsi="Arial" w:cs="Arial"/>
          <w:sz w:val="21"/>
          <w:szCs w:val="21"/>
        </w:rPr>
        <w:t xml:space="preserve">De </w:t>
      </w:r>
      <w:r w:rsidRPr="0032188D">
        <w:rPr>
          <w:rFonts w:ascii="Arial" w:hAnsi="Arial" w:cs="Arial"/>
          <w:b/>
          <w:bCs/>
          <w:sz w:val="21"/>
          <w:szCs w:val="21"/>
        </w:rPr>
        <w:t>alumbrado exterior con P &gt; 5 kW</w:t>
      </w:r>
      <w:r w:rsidR="007071FC" w:rsidRPr="00A25707">
        <w:rPr>
          <w:rFonts w:ascii="Arial" w:hAnsi="Arial" w:cs="Arial"/>
          <w:sz w:val="21"/>
          <w:szCs w:val="21"/>
        </w:rPr>
        <w:t xml:space="preserve"> con lámparas de descarga y </w:t>
      </w:r>
      <w:r w:rsidR="007071FC" w:rsidRPr="0032188D">
        <w:rPr>
          <w:rFonts w:ascii="Arial" w:hAnsi="Arial" w:cs="Arial"/>
          <w:b/>
          <w:bCs/>
          <w:sz w:val="21"/>
          <w:szCs w:val="21"/>
        </w:rPr>
        <w:t>800 W con LED</w:t>
      </w:r>
      <w:r w:rsidRPr="0032188D">
        <w:rPr>
          <w:rFonts w:ascii="Arial" w:hAnsi="Arial" w:cs="Arial"/>
          <w:b/>
          <w:bCs/>
          <w:sz w:val="21"/>
          <w:szCs w:val="21"/>
        </w:rPr>
        <w:t>.</w:t>
      </w:r>
    </w:p>
    <w:p w14:paraId="4127C442" w14:textId="62455104" w:rsidR="005C4945" w:rsidRPr="00A25707" w:rsidRDefault="005C4945" w:rsidP="009952CD">
      <w:pPr>
        <w:pStyle w:val="Textoindependiente"/>
        <w:spacing w:before="0" w:line="276" w:lineRule="auto"/>
        <w:ind w:firstLine="718"/>
        <w:rPr>
          <w:rFonts w:ascii="Arial" w:hAnsi="Arial" w:cs="Arial"/>
          <w:sz w:val="21"/>
          <w:szCs w:val="21"/>
        </w:rPr>
      </w:pPr>
      <w:r w:rsidRPr="00A25707">
        <w:rPr>
          <w:rFonts w:ascii="Arial" w:hAnsi="Arial" w:cs="Arial"/>
          <w:sz w:val="21"/>
          <w:szCs w:val="21"/>
        </w:rPr>
        <w:t xml:space="preserve">· </w:t>
      </w:r>
      <w:r w:rsidR="00B53075">
        <w:rPr>
          <w:rFonts w:ascii="Arial" w:hAnsi="Arial" w:cs="Arial"/>
          <w:sz w:val="21"/>
          <w:szCs w:val="21"/>
        </w:rPr>
        <w:t>C</w:t>
      </w:r>
      <w:r w:rsidRPr="00A25707">
        <w:rPr>
          <w:rFonts w:ascii="Arial" w:hAnsi="Arial" w:cs="Arial"/>
          <w:sz w:val="21"/>
          <w:szCs w:val="21"/>
        </w:rPr>
        <w:t xml:space="preserve">orrespondientes a </w:t>
      </w:r>
      <w:r w:rsidRPr="00664A93">
        <w:rPr>
          <w:rFonts w:ascii="Arial" w:hAnsi="Arial" w:cs="Arial"/>
          <w:b/>
          <w:bCs/>
          <w:sz w:val="21"/>
          <w:szCs w:val="21"/>
        </w:rPr>
        <w:t xml:space="preserve">industrias, en general, con </w:t>
      </w:r>
      <w:r w:rsidR="007E1CF7" w:rsidRPr="00664A93">
        <w:rPr>
          <w:rFonts w:ascii="Arial" w:hAnsi="Arial" w:cs="Arial"/>
          <w:b/>
          <w:bCs/>
          <w:sz w:val="21"/>
          <w:szCs w:val="21"/>
        </w:rPr>
        <w:t xml:space="preserve">P </w:t>
      </w:r>
      <w:r w:rsidRPr="00664A93">
        <w:rPr>
          <w:rFonts w:ascii="Arial" w:hAnsi="Arial" w:cs="Arial"/>
          <w:b/>
          <w:bCs/>
          <w:sz w:val="21"/>
          <w:szCs w:val="21"/>
        </w:rPr>
        <w:t>&gt; 20 kW</w:t>
      </w:r>
    </w:p>
    <w:p w14:paraId="2DA0EAD9" w14:textId="35C186D4" w:rsidR="005C4945" w:rsidRPr="00A25707" w:rsidRDefault="005C4945" w:rsidP="00664A93">
      <w:pPr>
        <w:pStyle w:val="Default"/>
        <w:ind w:left="720"/>
        <w:jc w:val="both"/>
        <w:rPr>
          <w:rFonts w:ascii="Arial" w:hAnsi="Arial" w:cs="Arial"/>
          <w:sz w:val="21"/>
          <w:szCs w:val="21"/>
          <w:lang w:val="es-ES"/>
        </w:rPr>
      </w:pPr>
      <w:r w:rsidRPr="00A25707">
        <w:rPr>
          <w:rFonts w:ascii="Arial" w:hAnsi="Arial" w:cs="Arial"/>
          <w:sz w:val="21"/>
          <w:szCs w:val="21"/>
          <w:lang w:val="es-ES"/>
        </w:rPr>
        <w:t xml:space="preserve">· </w:t>
      </w:r>
      <w:r w:rsidR="00B53075">
        <w:rPr>
          <w:rFonts w:ascii="Arial" w:hAnsi="Arial" w:cs="Arial"/>
          <w:sz w:val="21"/>
          <w:szCs w:val="21"/>
          <w:lang w:val="es-ES"/>
        </w:rPr>
        <w:t>C</w:t>
      </w:r>
      <w:r w:rsidRPr="00A25707">
        <w:rPr>
          <w:rFonts w:ascii="Arial" w:hAnsi="Arial" w:cs="Arial"/>
          <w:sz w:val="21"/>
          <w:szCs w:val="21"/>
          <w:lang w:val="es-ES"/>
        </w:rPr>
        <w:t xml:space="preserve">orrespondientes a generadores y convertidores </w:t>
      </w:r>
      <w:r w:rsidRPr="00A25707">
        <w:rPr>
          <w:rFonts w:ascii="Arial" w:hAnsi="Arial" w:cs="Arial"/>
          <w:b/>
          <w:bCs/>
          <w:sz w:val="21"/>
          <w:szCs w:val="21"/>
          <w:lang w:val="es-ES"/>
        </w:rPr>
        <w:t xml:space="preserve">(incluye placas fotovoltaicas) </w:t>
      </w:r>
      <w:r w:rsidRPr="00664A93">
        <w:rPr>
          <w:rFonts w:ascii="Arial" w:hAnsi="Arial" w:cs="Arial"/>
          <w:b/>
          <w:bCs/>
          <w:sz w:val="21"/>
          <w:szCs w:val="21"/>
          <w:lang w:val="es-ES"/>
        </w:rPr>
        <w:t>con P &gt; 10 kW.</w:t>
      </w:r>
    </w:p>
    <w:p w14:paraId="1FCAC657" w14:textId="26EB53ED" w:rsidR="005C4945" w:rsidRPr="00A25707" w:rsidRDefault="005C4945" w:rsidP="00664A93">
      <w:pPr>
        <w:pStyle w:val="Textoindependiente"/>
        <w:spacing w:before="0" w:after="240" w:line="276" w:lineRule="auto"/>
        <w:ind w:left="720"/>
        <w:rPr>
          <w:rFonts w:ascii="Arial" w:hAnsi="Arial" w:cs="Arial"/>
          <w:sz w:val="21"/>
          <w:szCs w:val="21"/>
        </w:rPr>
      </w:pPr>
      <w:r w:rsidRPr="00A25707">
        <w:rPr>
          <w:rFonts w:ascii="Arial" w:hAnsi="Arial" w:cs="Arial"/>
          <w:sz w:val="21"/>
          <w:szCs w:val="21"/>
        </w:rPr>
        <w:t xml:space="preserve">· </w:t>
      </w:r>
      <w:r w:rsidR="00B53075">
        <w:rPr>
          <w:rFonts w:ascii="Arial" w:hAnsi="Arial" w:cs="Arial"/>
          <w:sz w:val="21"/>
          <w:szCs w:val="21"/>
        </w:rPr>
        <w:t>M</w:t>
      </w:r>
      <w:r w:rsidR="007071FC" w:rsidRPr="00A25707">
        <w:rPr>
          <w:rFonts w:ascii="Arial" w:hAnsi="Arial" w:cs="Arial"/>
          <w:sz w:val="21"/>
          <w:szCs w:val="21"/>
        </w:rPr>
        <w:t xml:space="preserve">odificaciones y ampliaciones, así como otras instalaciones de baja tensión, descritas en la </w:t>
      </w:r>
      <w:hyperlink r:id="rId9" w:history="1">
        <w:r w:rsidR="007071FC" w:rsidRPr="00A25707">
          <w:rPr>
            <w:rStyle w:val="Hipervnculo"/>
            <w:rFonts w:ascii="Arial" w:hAnsi="Arial" w:cs="Arial"/>
            <w:sz w:val="21"/>
            <w:szCs w:val="21"/>
          </w:rPr>
          <w:t>GUIA-BT-04</w:t>
        </w:r>
      </w:hyperlink>
      <w:r w:rsidR="007071FC" w:rsidRPr="00A25707">
        <w:rPr>
          <w:rFonts w:ascii="Arial" w:hAnsi="Arial" w:cs="Arial"/>
          <w:sz w:val="21"/>
          <w:szCs w:val="21"/>
        </w:rPr>
        <w:t>, relativa a la documentación y puesta en servicio de las instalaciones.</w:t>
      </w:r>
    </w:p>
    <w:p w14:paraId="21C38B61" w14:textId="5E314A66" w:rsidR="002E20B9" w:rsidRDefault="002E20B9" w:rsidP="00136BFE">
      <w:pPr>
        <w:pStyle w:val="Textoindependiente"/>
        <w:spacing w:after="240" w:line="276" w:lineRule="auto"/>
        <w:ind w:left="720" w:hanging="720"/>
        <w:rPr>
          <w:rFonts w:ascii="Arial" w:hAnsi="Arial" w:cs="Arial"/>
          <w:sz w:val="21"/>
          <w:szCs w:val="21"/>
        </w:rPr>
      </w:pPr>
      <w:r w:rsidRPr="00B53075">
        <w:rPr>
          <w:rFonts w:ascii="Arial" w:hAnsi="Arial" w:cs="Arial"/>
          <w:b/>
          <w:bCs/>
          <w:sz w:val="21"/>
          <w:szCs w:val="21"/>
          <w:u w:val="single"/>
        </w:rPr>
        <w:lastRenderedPageBreak/>
        <w:t>Instalaciones Térmicas en los Edificios</w:t>
      </w:r>
      <w:r w:rsidR="00BC5D9B" w:rsidRPr="00A25707">
        <w:rPr>
          <w:rFonts w:ascii="Arial" w:hAnsi="Arial" w:cs="Arial"/>
          <w:sz w:val="21"/>
          <w:szCs w:val="21"/>
        </w:rPr>
        <w:t xml:space="preserve"> cuya</w:t>
      </w:r>
      <w:r w:rsidRPr="00A25707">
        <w:rPr>
          <w:rFonts w:ascii="Arial" w:hAnsi="Arial" w:cs="Arial"/>
          <w:sz w:val="21"/>
          <w:szCs w:val="21"/>
        </w:rPr>
        <w:t xml:space="preserve"> potencia térmica nominal a instalar en generación de </w:t>
      </w:r>
      <w:r w:rsidRPr="004F7285">
        <w:rPr>
          <w:rFonts w:ascii="Arial" w:hAnsi="Arial" w:cs="Arial"/>
          <w:b/>
          <w:bCs/>
          <w:sz w:val="21"/>
          <w:szCs w:val="21"/>
          <w:u w:val="single"/>
        </w:rPr>
        <w:t>calor o frío</w:t>
      </w:r>
      <w:r w:rsidRPr="00A25707">
        <w:rPr>
          <w:rFonts w:ascii="Arial" w:hAnsi="Arial" w:cs="Arial"/>
          <w:sz w:val="21"/>
          <w:szCs w:val="21"/>
        </w:rPr>
        <w:t xml:space="preserve"> sea mayor que 70 kW</w:t>
      </w:r>
      <w:r w:rsidR="00664A93">
        <w:rPr>
          <w:rFonts w:ascii="Arial" w:hAnsi="Arial" w:cs="Arial"/>
          <w:sz w:val="21"/>
          <w:szCs w:val="21"/>
        </w:rPr>
        <w:t>.</w:t>
      </w:r>
    </w:p>
    <w:p w14:paraId="6ACB066C" w14:textId="0B02290F" w:rsidR="00F51943" w:rsidRPr="00F51943" w:rsidRDefault="00F51943" w:rsidP="00136BFE">
      <w:pPr>
        <w:pStyle w:val="Textoindependiente"/>
        <w:spacing w:after="240" w:line="276" w:lineRule="auto"/>
        <w:ind w:left="720" w:hanging="720"/>
        <w:rPr>
          <w:rFonts w:ascii="Arial" w:hAnsi="Arial" w:cs="Arial"/>
          <w:sz w:val="21"/>
          <w:szCs w:val="21"/>
        </w:rPr>
      </w:pPr>
      <w:r w:rsidRPr="00B53075">
        <w:rPr>
          <w:rFonts w:ascii="Arial" w:hAnsi="Arial" w:cs="Arial"/>
          <w:b/>
          <w:bCs/>
          <w:sz w:val="21"/>
          <w:szCs w:val="21"/>
          <w:u w:val="single"/>
        </w:rPr>
        <w:t>Instalaciones de distribución y utilización de combustibles gaseosos</w:t>
      </w:r>
      <w:r>
        <w:rPr>
          <w:rFonts w:ascii="Arial" w:hAnsi="Arial" w:cs="Arial"/>
          <w:b/>
          <w:bCs/>
          <w:sz w:val="21"/>
          <w:szCs w:val="21"/>
        </w:rPr>
        <w:t xml:space="preserve"> </w:t>
      </w:r>
      <w:r w:rsidR="003E7BCE">
        <w:rPr>
          <w:rFonts w:ascii="Arial" w:hAnsi="Arial" w:cs="Arial"/>
          <w:sz w:val="21"/>
          <w:szCs w:val="21"/>
        </w:rPr>
        <w:t>de acuerdo con  lo establecido en el RD 919/2006</w:t>
      </w:r>
      <w:r w:rsidR="00DD11BF">
        <w:rPr>
          <w:rFonts w:ascii="Arial" w:hAnsi="Arial" w:cs="Arial"/>
          <w:sz w:val="21"/>
          <w:szCs w:val="21"/>
        </w:rPr>
        <w:t>.</w:t>
      </w:r>
      <w:r w:rsidR="003E7BCE">
        <w:rPr>
          <w:rFonts w:ascii="Arial" w:hAnsi="Arial" w:cs="Arial"/>
          <w:sz w:val="21"/>
          <w:szCs w:val="21"/>
        </w:rPr>
        <w:t xml:space="preserve"> </w:t>
      </w:r>
    </w:p>
    <w:p w14:paraId="3FE79705" w14:textId="5229D55A" w:rsidR="00707F38" w:rsidRPr="00A25707" w:rsidRDefault="00445DA3" w:rsidP="00A25707">
      <w:pPr>
        <w:pStyle w:val="Ttulo1"/>
        <w:numPr>
          <w:ilvl w:val="0"/>
          <w:numId w:val="20"/>
        </w:numPr>
        <w:jc w:val="both"/>
        <w:rPr>
          <w:rFonts w:ascii="Arial" w:hAnsi="Arial" w:cs="Arial"/>
          <w:sz w:val="21"/>
          <w:szCs w:val="21"/>
          <w:u w:val="single"/>
        </w:rPr>
      </w:pPr>
      <w:bookmarkStart w:id="1" w:name="_Toc189571395"/>
      <w:r w:rsidRPr="00A25707">
        <w:rPr>
          <w:rFonts w:ascii="Arial" w:hAnsi="Arial" w:cs="Arial"/>
          <w:sz w:val="21"/>
          <w:szCs w:val="21"/>
          <w:u w:val="single"/>
        </w:rPr>
        <w:t xml:space="preserve">Presentación de </w:t>
      </w:r>
      <w:r w:rsidR="00A25707" w:rsidRPr="00A25707">
        <w:rPr>
          <w:rFonts w:ascii="Arial" w:hAnsi="Arial" w:cs="Arial"/>
          <w:sz w:val="21"/>
          <w:szCs w:val="21"/>
          <w:u w:val="single"/>
        </w:rPr>
        <w:t xml:space="preserve">los </w:t>
      </w:r>
      <w:r w:rsidRPr="00A25707">
        <w:rPr>
          <w:rFonts w:ascii="Arial" w:hAnsi="Arial" w:cs="Arial"/>
          <w:sz w:val="21"/>
          <w:szCs w:val="21"/>
          <w:u w:val="single"/>
        </w:rPr>
        <w:t>proyectos</w:t>
      </w:r>
      <w:bookmarkEnd w:id="1"/>
      <w:r w:rsidR="00A25707" w:rsidRPr="00A25707">
        <w:rPr>
          <w:rFonts w:ascii="Arial" w:hAnsi="Arial" w:cs="Arial"/>
          <w:sz w:val="21"/>
          <w:szCs w:val="21"/>
          <w:u w:val="single"/>
        </w:rPr>
        <w:t xml:space="preserve"> técnicos</w:t>
      </w:r>
    </w:p>
    <w:p w14:paraId="44F798E0" w14:textId="77777777" w:rsidR="00707F38" w:rsidRPr="00A25707" w:rsidRDefault="00707F38" w:rsidP="009952CD">
      <w:pPr>
        <w:jc w:val="both"/>
        <w:rPr>
          <w:rFonts w:ascii="Arial" w:hAnsi="Arial" w:cs="Arial"/>
          <w:sz w:val="21"/>
          <w:szCs w:val="21"/>
        </w:rPr>
      </w:pPr>
    </w:p>
    <w:p w14:paraId="5CDEB36F" w14:textId="77777777" w:rsidR="00B53075" w:rsidRDefault="002C005A" w:rsidP="009952CD">
      <w:pPr>
        <w:pStyle w:val="Textoindependiente"/>
        <w:spacing w:before="0" w:after="240" w:line="276" w:lineRule="auto"/>
        <w:ind w:left="0"/>
        <w:rPr>
          <w:rFonts w:ascii="Arial" w:hAnsi="Arial" w:cs="Arial"/>
          <w:bCs/>
          <w:sz w:val="21"/>
          <w:szCs w:val="21"/>
        </w:rPr>
      </w:pPr>
      <w:r w:rsidRPr="00A25707">
        <w:rPr>
          <w:rFonts w:ascii="Arial" w:hAnsi="Arial" w:cs="Arial"/>
          <w:bCs/>
          <w:sz w:val="21"/>
          <w:szCs w:val="21"/>
        </w:rPr>
        <w:t xml:space="preserve">Según la </w:t>
      </w:r>
      <w:hyperlink r:id="rId10" w:history="1">
        <w:r w:rsidRPr="00A25707">
          <w:rPr>
            <w:rStyle w:val="Hipervnculo"/>
            <w:rFonts w:ascii="Arial" w:hAnsi="Arial" w:cs="Arial"/>
            <w:bCs/>
            <w:sz w:val="21"/>
            <w:szCs w:val="21"/>
          </w:rPr>
          <w:t xml:space="preserve">orden </w:t>
        </w:r>
        <w:bookmarkStart w:id="2" w:name="_Hlk188871206"/>
        <w:r w:rsidRPr="00A25707">
          <w:rPr>
            <w:rStyle w:val="Hipervnculo"/>
            <w:rFonts w:ascii="Arial" w:hAnsi="Arial" w:cs="Arial"/>
            <w:bCs/>
            <w:sz w:val="21"/>
            <w:szCs w:val="21"/>
          </w:rPr>
          <w:t>9/2016</w:t>
        </w:r>
        <w:bookmarkEnd w:id="2"/>
      </w:hyperlink>
      <w:r w:rsidRPr="00A25707">
        <w:rPr>
          <w:rFonts w:ascii="Arial" w:hAnsi="Arial" w:cs="Arial"/>
          <w:bCs/>
          <w:sz w:val="21"/>
          <w:szCs w:val="21"/>
        </w:rPr>
        <w:t xml:space="preserve"> , de 22 de abril de 2016, de la Conselleria de Agricultura, Medioambiente, Cambio Climático y Desarrollo Rural, por la que se establece el formato digital para la presentación de proyectos técnicos, que tiene por objeto regular la presentación en formato digital de los proyectos técnicos en dicha </w:t>
      </w:r>
      <w:r w:rsidR="0011358A" w:rsidRPr="00A25707">
        <w:rPr>
          <w:rFonts w:ascii="Arial" w:hAnsi="Arial" w:cs="Arial"/>
          <w:bCs/>
          <w:sz w:val="21"/>
          <w:szCs w:val="21"/>
        </w:rPr>
        <w:t>Conselleria</w:t>
      </w:r>
      <w:r w:rsidRPr="00A25707">
        <w:rPr>
          <w:rFonts w:ascii="Arial" w:hAnsi="Arial" w:cs="Arial"/>
          <w:bCs/>
          <w:sz w:val="21"/>
          <w:szCs w:val="21"/>
        </w:rPr>
        <w:t>, tanto para proyectos contratados o licitados por la misma y las empresas y entidades de ella dependientes, como para aquellos referidos a actuaciones que vayan a ser objeto de subvención gestionada a través de la misma</w:t>
      </w:r>
      <w:r w:rsidR="00362EAF" w:rsidRPr="00A25707">
        <w:rPr>
          <w:rFonts w:ascii="Arial" w:hAnsi="Arial" w:cs="Arial"/>
          <w:bCs/>
          <w:sz w:val="21"/>
          <w:szCs w:val="21"/>
        </w:rPr>
        <w:t>, se tendrán en consideración las instrucciones</w:t>
      </w:r>
      <w:r w:rsidR="00C36FA1" w:rsidRPr="00A25707">
        <w:rPr>
          <w:rFonts w:ascii="Arial" w:hAnsi="Arial" w:cs="Arial"/>
          <w:bCs/>
          <w:sz w:val="21"/>
          <w:szCs w:val="21"/>
        </w:rPr>
        <w:t xml:space="preserve"> referidas en la orden y sus anexos. </w:t>
      </w:r>
    </w:p>
    <w:p w14:paraId="4E186EF5" w14:textId="2CFF6552" w:rsidR="00E72EA1" w:rsidRPr="00A25707" w:rsidRDefault="00C36FA1" w:rsidP="009952CD">
      <w:pPr>
        <w:pStyle w:val="Textoindependiente"/>
        <w:spacing w:before="0" w:after="240" w:line="276" w:lineRule="auto"/>
        <w:ind w:left="0"/>
        <w:rPr>
          <w:rFonts w:ascii="Arial" w:hAnsi="Arial" w:cs="Arial"/>
          <w:bCs/>
          <w:sz w:val="21"/>
          <w:szCs w:val="21"/>
        </w:rPr>
      </w:pPr>
      <w:r w:rsidRPr="00A25707">
        <w:rPr>
          <w:rFonts w:ascii="Arial" w:hAnsi="Arial" w:cs="Arial"/>
          <w:bCs/>
          <w:sz w:val="21"/>
          <w:szCs w:val="21"/>
        </w:rPr>
        <w:t>De entre ellas destacamos aquí las siguientes</w:t>
      </w:r>
      <w:r w:rsidR="002C005A" w:rsidRPr="00A25707">
        <w:rPr>
          <w:rFonts w:ascii="Arial" w:hAnsi="Arial" w:cs="Arial"/>
          <w:bCs/>
          <w:sz w:val="21"/>
          <w:szCs w:val="21"/>
        </w:rPr>
        <w:t>:</w:t>
      </w:r>
    </w:p>
    <w:p w14:paraId="422B310E" w14:textId="4ED6393A" w:rsidR="00D8572C" w:rsidRPr="00A25707" w:rsidRDefault="00F15596" w:rsidP="009952CD">
      <w:pPr>
        <w:pStyle w:val="Textoindependiente"/>
        <w:spacing w:before="0" w:after="240" w:line="276" w:lineRule="auto"/>
        <w:ind w:left="0"/>
        <w:rPr>
          <w:rFonts w:ascii="Arial" w:hAnsi="Arial" w:cs="Arial"/>
          <w:bCs/>
          <w:sz w:val="21"/>
          <w:szCs w:val="21"/>
        </w:rPr>
      </w:pPr>
      <w:r w:rsidRPr="00F15596">
        <w:rPr>
          <w:rFonts w:ascii="Arial" w:hAnsi="Arial" w:cs="Arial"/>
          <w:b/>
          <w:sz w:val="21"/>
          <w:szCs w:val="21"/>
        </w:rPr>
        <w:t xml:space="preserve">- </w:t>
      </w:r>
      <w:r w:rsidR="002C005A" w:rsidRPr="006E3CE7">
        <w:rPr>
          <w:rFonts w:ascii="Arial" w:hAnsi="Arial" w:cs="Arial"/>
          <w:b/>
          <w:sz w:val="21"/>
          <w:szCs w:val="21"/>
          <w:u w:val="single"/>
        </w:rPr>
        <w:t>El proyecto</w:t>
      </w:r>
      <w:r w:rsidR="002C005A" w:rsidRPr="00A25707">
        <w:rPr>
          <w:rFonts w:ascii="Arial" w:hAnsi="Arial" w:cs="Arial"/>
          <w:bCs/>
          <w:sz w:val="21"/>
          <w:szCs w:val="21"/>
        </w:rPr>
        <w:t xml:space="preserve"> técnico se presentará en </w:t>
      </w:r>
      <w:r w:rsidR="002C005A" w:rsidRPr="007871AA">
        <w:rPr>
          <w:rFonts w:ascii="Arial" w:hAnsi="Arial" w:cs="Arial"/>
          <w:b/>
          <w:sz w:val="21"/>
          <w:szCs w:val="21"/>
          <w:u w:val="single"/>
        </w:rPr>
        <w:t xml:space="preserve">un único fichero </w:t>
      </w:r>
      <w:r w:rsidR="00D8572C" w:rsidRPr="007871AA">
        <w:rPr>
          <w:rFonts w:ascii="Arial" w:hAnsi="Arial" w:cs="Arial"/>
          <w:b/>
          <w:sz w:val="21"/>
          <w:szCs w:val="21"/>
          <w:u w:val="single"/>
        </w:rPr>
        <w:t>indexado en formato PDF con las firmas digitales de las personas autoras del mismo y de las responsables del contrato</w:t>
      </w:r>
      <w:r w:rsidR="008C0F5B" w:rsidRPr="00A25707">
        <w:rPr>
          <w:rFonts w:ascii="Arial" w:hAnsi="Arial" w:cs="Arial"/>
          <w:bCs/>
          <w:sz w:val="21"/>
          <w:szCs w:val="21"/>
        </w:rPr>
        <w:t xml:space="preserve"> y con</w:t>
      </w:r>
      <w:r w:rsidR="00755EA8" w:rsidRPr="00A25707">
        <w:rPr>
          <w:rFonts w:ascii="Arial" w:hAnsi="Arial" w:cs="Arial"/>
          <w:bCs/>
          <w:sz w:val="21"/>
          <w:szCs w:val="21"/>
        </w:rPr>
        <w:t xml:space="preserve"> visado</w:t>
      </w:r>
      <w:r w:rsidR="008C0F5B" w:rsidRPr="00A25707">
        <w:rPr>
          <w:rFonts w:ascii="Arial" w:hAnsi="Arial" w:cs="Arial"/>
          <w:bCs/>
          <w:sz w:val="21"/>
          <w:szCs w:val="21"/>
        </w:rPr>
        <w:t xml:space="preserve"> colegial</w:t>
      </w:r>
      <w:r w:rsidR="00755EA8" w:rsidRPr="00A25707">
        <w:rPr>
          <w:rFonts w:ascii="Arial" w:hAnsi="Arial" w:cs="Arial"/>
          <w:bCs/>
          <w:sz w:val="21"/>
          <w:szCs w:val="21"/>
        </w:rPr>
        <w:t xml:space="preserve"> </w:t>
      </w:r>
      <w:r w:rsidR="008C0F5B" w:rsidRPr="007871AA">
        <w:rPr>
          <w:rFonts w:ascii="Arial" w:hAnsi="Arial" w:cs="Arial"/>
          <w:b/>
          <w:sz w:val="21"/>
          <w:szCs w:val="21"/>
          <w:u w:val="single"/>
        </w:rPr>
        <w:t xml:space="preserve">en </w:t>
      </w:r>
      <w:r w:rsidR="009D5523">
        <w:rPr>
          <w:rFonts w:ascii="Arial" w:hAnsi="Arial" w:cs="Arial"/>
          <w:b/>
          <w:sz w:val="21"/>
          <w:szCs w:val="21"/>
          <w:u w:val="single"/>
        </w:rPr>
        <w:t>los proyectos de edificación referidos en el punto anterior</w:t>
      </w:r>
      <w:r w:rsidR="008C0F5B" w:rsidRPr="00A25707">
        <w:rPr>
          <w:rFonts w:ascii="Arial" w:hAnsi="Arial" w:cs="Arial"/>
          <w:bCs/>
          <w:sz w:val="21"/>
          <w:szCs w:val="21"/>
        </w:rPr>
        <w:t xml:space="preserve"> (Real Decreto 1000/2010, de 5 de agosto, sobre visado colegial obligatorio)</w:t>
      </w:r>
      <w:r w:rsidR="00D8572C" w:rsidRPr="00A25707">
        <w:rPr>
          <w:rFonts w:ascii="Arial" w:hAnsi="Arial" w:cs="Arial"/>
          <w:bCs/>
          <w:sz w:val="21"/>
          <w:szCs w:val="21"/>
        </w:rPr>
        <w:t xml:space="preserve"> </w:t>
      </w:r>
      <w:r w:rsidR="00D8572C" w:rsidRPr="00A25707">
        <w:rPr>
          <w:rFonts w:ascii="Arial" w:hAnsi="Arial" w:cs="Arial"/>
          <w:b/>
          <w:sz w:val="21"/>
          <w:szCs w:val="21"/>
        </w:rPr>
        <w:t>y una carpeta denominada Documentos abiertos</w:t>
      </w:r>
      <w:r w:rsidR="00DA37F5" w:rsidRPr="00A25707">
        <w:rPr>
          <w:rFonts w:ascii="Arial" w:hAnsi="Arial" w:cs="Arial"/>
          <w:bCs/>
          <w:sz w:val="21"/>
          <w:szCs w:val="21"/>
        </w:rPr>
        <w:t>.</w:t>
      </w:r>
    </w:p>
    <w:p w14:paraId="41480BCC" w14:textId="0F1332BF" w:rsidR="00E53A9B" w:rsidRPr="00A25707" w:rsidRDefault="00F15596" w:rsidP="006C55DA">
      <w:pPr>
        <w:pStyle w:val="Textoindependiente"/>
        <w:spacing w:after="240" w:line="276" w:lineRule="auto"/>
        <w:rPr>
          <w:rFonts w:ascii="Arial" w:hAnsi="Arial" w:cs="Arial"/>
          <w:bCs/>
          <w:sz w:val="21"/>
          <w:szCs w:val="21"/>
        </w:rPr>
      </w:pPr>
      <w:r w:rsidRPr="00F15596">
        <w:rPr>
          <w:rFonts w:ascii="Arial" w:hAnsi="Arial" w:cs="Arial"/>
          <w:b/>
          <w:sz w:val="21"/>
          <w:szCs w:val="21"/>
        </w:rPr>
        <w:t xml:space="preserve">- </w:t>
      </w:r>
      <w:r w:rsidR="00A83ADE" w:rsidRPr="00A25707">
        <w:rPr>
          <w:rFonts w:ascii="Arial" w:hAnsi="Arial" w:cs="Arial"/>
          <w:bCs/>
          <w:sz w:val="21"/>
          <w:szCs w:val="21"/>
        </w:rPr>
        <w:t xml:space="preserve">El fichero indexado en formato PDF tendrá </w:t>
      </w:r>
      <w:r w:rsidR="0005557B" w:rsidRPr="00A25707">
        <w:rPr>
          <w:rFonts w:ascii="Arial" w:hAnsi="Arial" w:cs="Arial"/>
          <w:bCs/>
          <w:sz w:val="21"/>
          <w:szCs w:val="21"/>
        </w:rPr>
        <w:t xml:space="preserve">las características </w:t>
      </w:r>
      <w:r w:rsidR="006D41BF" w:rsidRPr="00A25707">
        <w:rPr>
          <w:rFonts w:ascii="Arial" w:hAnsi="Arial" w:cs="Arial"/>
          <w:bCs/>
          <w:sz w:val="21"/>
          <w:szCs w:val="21"/>
        </w:rPr>
        <w:t>expuestas en el</w:t>
      </w:r>
      <w:r w:rsidR="0005557B" w:rsidRPr="00A25707">
        <w:rPr>
          <w:rFonts w:ascii="Arial" w:hAnsi="Arial" w:cs="Arial"/>
          <w:bCs/>
          <w:sz w:val="21"/>
          <w:szCs w:val="21"/>
        </w:rPr>
        <w:t xml:space="preserve"> anexo I de la citada orden</w:t>
      </w:r>
      <w:r w:rsidR="00BF01E1">
        <w:rPr>
          <w:rFonts w:ascii="Arial" w:hAnsi="Arial" w:cs="Arial"/>
          <w:bCs/>
          <w:sz w:val="21"/>
          <w:szCs w:val="21"/>
        </w:rPr>
        <w:t xml:space="preserve"> 9</w:t>
      </w:r>
      <w:r w:rsidR="00BF01E1" w:rsidRPr="00F15596">
        <w:rPr>
          <w:rFonts w:ascii="Arial" w:hAnsi="Arial" w:cs="Arial"/>
          <w:bCs/>
          <w:sz w:val="21"/>
          <w:szCs w:val="21"/>
        </w:rPr>
        <w:t>/2016</w:t>
      </w:r>
      <w:r w:rsidR="006D41BF" w:rsidRPr="00F15596">
        <w:rPr>
          <w:rFonts w:ascii="Arial" w:hAnsi="Arial" w:cs="Arial"/>
          <w:bCs/>
          <w:sz w:val="21"/>
          <w:szCs w:val="21"/>
        </w:rPr>
        <w:t>, aceptándose también</w:t>
      </w:r>
      <w:r w:rsidR="00707083" w:rsidRPr="00F15596">
        <w:rPr>
          <w:rFonts w:ascii="Arial" w:hAnsi="Arial" w:cs="Arial"/>
          <w:bCs/>
          <w:sz w:val="21"/>
          <w:szCs w:val="21"/>
        </w:rPr>
        <w:t xml:space="preserve"> el formato</w:t>
      </w:r>
      <w:r w:rsidR="006D41BF" w:rsidRPr="00F15596">
        <w:rPr>
          <w:rFonts w:ascii="Arial" w:hAnsi="Arial" w:cs="Arial"/>
          <w:bCs/>
          <w:sz w:val="21"/>
          <w:szCs w:val="21"/>
        </w:rPr>
        <w:t xml:space="preserve"> A4</w:t>
      </w:r>
      <w:r w:rsidR="00A83ADE" w:rsidRPr="00F15596">
        <w:rPr>
          <w:rFonts w:ascii="Arial" w:hAnsi="Arial" w:cs="Arial"/>
          <w:bCs/>
          <w:sz w:val="21"/>
          <w:szCs w:val="21"/>
        </w:rPr>
        <w:t>.</w:t>
      </w:r>
    </w:p>
    <w:p w14:paraId="643DA33A" w14:textId="3BC89229" w:rsidR="00D8572C" w:rsidRDefault="00F15596" w:rsidP="009952CD">
      <w:pPr>
        <w:pStyle w:val="Textoindependiente"/>
        <w:spacing w:after="240" w:line="276" w:lineRule="auto"/>
        <w:rPr>
          <w:rFonts w:ascii="Arial" w:hAnsi="Arial" w:cs="Arial"/>
          <w:bCs/>
          <w:sz w:val="21"/>
          <w:szCs w:val="21"/>
        </w:rPr>
      </w:pPr>
      <w:r w:rsidRPr="00F15596">
        <w:rPr>
          <w:rFonts w:ascii="Arial" w:hAnsi="Arial" w:cs="Arial"/>
          <w:b/>
          <w:sz w:val="21"/>
          <w:szCs w:val="21"/>
        </w:rPr>
        <w:t xml:space="preserve">- </w:t>
      </w:r>
      <w:r w:rsidR="00D8572C" w:rsidRPr="006E3CE7">
        <w:rPr>
          <w:rFonts w:ascii="Arial" w:hAnsi="Arial" w:cs="Arial"/>
          <w:b/>
          <w:sz w:val="21"/>
          <w:szCs w:val="21"/>
          <w:u w:val="single"/>
        </w:rPr>
        <w:t>Al final del proyecto</w:t>
      </w:r>
      <w:r w:rsidR="00D8572C" w:rsidRPr="00A25707">
        <w:rPr>
          <w:rFonts w:ascii="Arial" w:hAnsi="Arial" w:cs="Arial"/>
          <w:bCs/>
          <w:sz w:val="21"/>
          <w:szCs w:val="21"/>
        </w:rPr>
        <w:t xml:space="preserve"> se incluirá, como </w:t>
      </w:r>
      <w:r w:rsidR="00D8572C" w:rsidRPr="006E3CE7">
        <w:rPr>
          <w:rFonts w:ascii="Arial" w:hAnsi="Arial" w:cs="Arial"/>
          <w:b/>
          <w:sz w:val="21"/>
          <w:szCs w:val="21"/>
          <w:u w:val="single"/>
        </w:rPr>
        <w:t>última página</w:t>
      </w:r>
      <w:r w:rsidR="00D8572C" w:rsidRPr="00A25707">
        <w:rPr>
          <w:rFonts w:ascii="Arial" w:hAnsi="Arial" w:cs="Arial"/>
          <w:bCs/>
          <w:sz w:val="21"/>
          <w:szCs w:val="21"/>
        </w:rPr>
        <w:t>, el control de firmas</w:t>
      </w:r>
      <w:r w:rsidR="00882491" w:rsidRPr="00A25707">
        <w:rPr>
          <w:rFonts w:ascii="Arial" w:hAnsi="Arial" w:cs="Arial"/>
          <w:bCs/>
          <w:sz w:val="21"/>
          <w:szCs w:val="21"/>
        </w:rPr>
        <w:t xml:space="preserve"> según </w:t>
      </w:r>
      <w:hyperlink r:id="rId11" w:history="1">
        <w:r w:rsidR="00B53075">
          <w:rPr>
            <w:rStyle w:val="Hipervnculo"/>
            <w:rFonts w:ascii="Arial" w:hAnsi="Arial" w:cs="Arial"/>
            <w:bCs/>
            <w:sz w:val="21"/>
            <w:szCs w:val="21"/>
          </w:rPr>
          <w:t>modelo</w:t>
        </w:r>
      </w:hyperlink>
      <w:r w:rsidR="00D8572C" w:rsidRPr="00A25707">
        <w:rPr>
          <w:rFonts w:ascii="Arial" w:hAnsi="Arial" w:cs="Arial"/>
          <w:bCs/>
          <w:sz w:val="21"/>
          <w:szCs w:val="21"/>
        </w:rPr>
        <w:t xml:space="preserve">. Esta página de control inicialmente contendrá la firma o firmas de las personas autoras y de las </w:t>
      </w:r>
      <w:proofErr w:type="spellStart"/>
      <w:r w:rsidR="00D8572C" w:rsidRPr="00A25707">
        <w:rPr>
          <w:rFonts w:ascii="Arial" w:hAnsi="Arial" w:cs="Arial"/>
          <w:bCs/>
          <w:sz w:val="21"/>
          <w:szCs w:val="21"/>
        </w:rPr>
        <w:t>co-autoras</w:t>
      </w:r>
      <w:proofErr w:type="spellEnd"/>
      <w:r w:rsidR="00882491" w:rsidRPr="00A25707">
        <w:rPr>
          <w:rFonts w:ascii="Arial" w:hAnsi="Arial" w:cs="Arial"/>
          <w:bCs/>
          <w:sz w:val="21"/>
          <w:szCs w:val="21"/>
        </w:rPr>
        <w:t xml:space="preserve"> si hubiere.</w:t>
      </w:r>
    </w:p>
    <w:p w14:paraId="69D1A0C3" w14:textId="7D130D3C" w:rsidR="006F375E" w:rsidRPr="006F375E" w:rsidRDefault="006F375E" w:rsidP="006F375E">
      <w:pPr>
        <w:pStyle w:val="Textoindependiente"/>
        <w:spacing w:after="240" w:line="276" w:lineRule="auto"/>
        <w:rPr>
          <w:rFonts w:ascii="Arial" w:hAnsi="Arial" w:cs="Arial"/>
          <w:bCs/>
          <w:sz w:val="21"/>
          <w:szCs w:val="21"/>
        </w:rPr>
      </w:pPr>
      <w:r w:rsidRPr="006F375E">
        <w:rPr>
          <w:rFonts w:ascii="Arial" w:hAnsi="Arial" w:cs="Arial"/>
          <w:b/>
          <w:sz w:val="21"/>
          <w:szCs w:val="21"/>
        </w:rPr>
        <w:t xml:space="preserve">- </w:t>
      </w:r>
      <w:r w:rsidRPr="006F375E">
        <w:rPr>
          <w:rFonts w:ascii="Arial" w:hAnsi="Arial" w:cs="Arial"/>
          <w:bCs/>
          <w:sz w:val="21"/>
          <w:szCs w:val="21"/>
        </w:rPr>
        <w:t xml:space="preserve">La carpeta </w:t>
      </w:r>
      <w:r w:rsidRPr="006F375E">
        <w:rPr>
          <w:rFonts w:ascii="Arial" w:hAnsi="Arial" w:cs="Arial"/>
          <w:b/>
          <w:sz w:val="21"/>
          <w:szCs w:val="21"/>
          <w:u w:val="single"/>
        </w:rPr>
        <w:t>“DOCUMENTOS_ABIERTOS”</w:t>
      </w:r>
      <w:r w:rsidRPr="006F375E">
        <w:rPr>
          <w:rFonts w:ascii="Arial" w:hAnsi="Arial" w:cs="Arial"/>
          <w:bCs/>
          <w:sz w:val="21"/>
          <w:szCs w:val="21"/>
        </w:rPr>
        <w:t xml:space="preserve"> al menos incluirá dos archivos de hoja de cálculo con la relación de </w:t>
      </w:r>
      <w:r w:rsidRPr="006F375E">
        <w:rPr>
          <w:rFonts w:ascii="Arial" w:hAnsi="Arial" w:cs="Arial"/>
          <w:b/>
          <w:sz w:val="21"/>
          <w:szCs w:val="21"/>
          <w:u w:val="single"/>
        </w:rPr>
        <w:t>precios unitarios</w:t>
      </w:r>
      <w:r w:rsidRPr="006F375E">
        <w:rPr>
          <w:rFonts w:ascii="Arial" w:hAnsi="Arial" w:cs="Arial"/>
          <w:bCs/>
          <w:sz w:val="21"/>
          <w:szCs w:val="21"/>
        </w:rPr>
        <w:t xml:space="preserve"> (cuadro de precios número 1), y los presupuestos, parciales y general, denominado </w:t>
      </w:r>
      <w:r w:rsidRPr="006F375E">
        <w:rPr>
          <w:rFonts w:ascii="Arial" w:hAnsi="Arial" w:cs="Arial"/>
          <w:b/>
          <w:sz w:val="21"/>
          <w:szCs w:val="21"/>
          <w:u w:val="single"/>
        </w:rPr>
        <w:t>Presupuesto Total de Ejecución</w:t>
      </w:r>
      <w:r w:rsidRPr="006F375E">
        <w:rPr>
          <w:rFonts w:ascii="Arial" w:hAnsi="Arial" w:cs="Arial"/>
          <w:bCs/>
          <w:sz w:val="21"/>
          <w:szCs w:val="21"/>
        </w:rPr>
        <w:t xml:space="preserve">, así como un archivo en el que se haya </w:t>
      </w:r>
      <w:r w:rsidRPr="006F375E">
        <w:rPr>
          <w:rFonts w:ascii="Arial" w:hAnsi="Arial" w:cs="Arial"/>
          <w:b/>
          <w:sz w:val="21"/>
          <w:szCs w:val="21"/>
          <w:u w:val="single"/>
        </w:rPr>
        <w:t xml:space="preserve">georreferenciado </w:t>
      </w:r>
      <w:r w:rsidRPr="006F375E">
        <w:rPr>
          <w:rFonts w:ascii="Arial" w:hAnsi="Arial" w:cs="Arial"/>
          <w:bCs/>
          <w:sz w:val="21"/>
          <w:szCs w:val="21"/>
        </w:rPr>
        <w:t>el contorno de la actuación.</w:t>
      </w:r>
    </w:p>
    <w:p w14:paraId="68408A4D" w14:textId="6FB6A57D" w:rsidR="00E72EA1" w:rsidRPr="00AA25EF" w:rsidRDefault="00373A5F" w:rsidP="00A25707">
      <w:pPr>
        <w:pStyle w:val="Ttulo1"/>
        <w:numPr>
          <w:ilvl w:val="0"/>
          <w:numId w:val="20"/>
        </w:numPr>
        <w:jc w:val="both"/>
        <w:rPr>
          <w:rFonts w:ascii="Arial" w:hAnsi="Arial" w:cs="Arial"/>
          <w:sz w:val="21"/>
          <w:szCs w:val="21"/>
          <w:u w:val="single"/>
        </w:rPr>
      </w:pPr>
      <w:r w:rsidRPr="00AA25EF">
        <w:rPr>
          <w:rFonts w:ascii="Arial" w:hAnsi="Arial" w:cs="Arial"/>
          <w:sz w:val="21"/>
          <w:szCs w:val="21"/>
          <w:u w:val="single"/>
        </w:rPr>
        <w:t>Contenido mínimo de los proyectos</w:t>
      </w:r>
    </w:p>
    <w:p w14:paraId="78F68164" w14:textId="0921F07D" w:rsidR="009750C0" w:rsidRPr="00A25707" w:rsidRDefault="009750C0" w:rsidP="009952CD">
      <w:pPr>
        <w:pStyle w:val="Textoindependiente"/>
        <w:spacing w:after="240" w:line="276" w:lineRule="auto"/>
        <w:rPr>
          <w:rFonts w:ascii="Arial" w:hAnsi="Arial" w:cs="Arial"/>
          <w:bCs/>
          <w:sz w:val="21"/>
          <w:szCs w:val="21"/>
        </w:rPr>
      </w:pPr>
      <w:r w:rsidRPr="00A25707">
        <w:rPr>
          <w:rFonts w:ascii="Arial" w:hAnsi="Arial" w:cs="Arial"/>
          <w:bCs/>
          <w:sz w:val="21"/>
          <w:szCs w:val="21"/>
        </w:rPr>
        <w:t xml:space="preserve">De acuerdo con las indicaciones de la </w:t>
      </w:r>
      <w:hyperlink r:id="rId12" w:history="1">
        <w:r w:rsidRPr="00A25707">
          <w:rPr>
            <w:rStyle w:val="Hipervnculo"/>
            <w:rFonts w:ascii="Arial" w:hAnsi="Arial" w:cs="Arial"/>
            <w:bCs/>
            <w:sz w:val="21"/>
            <w:szCs w:val="21"/>
          </w:rPr>
          <w:t>orden 9/2016</w:t>
        </w:r>
      </w:hyperlink>
      <w:r w:rsidRPr="00A25707">
        <w:rPr>
          <w:rFonts w:ascii="Arial" w:hAnsi="Arial" w:cs="Arial"/>
          <w:bCs/>
          <w:sz w:val="21"/>
          <w:szCs w:val="21"/>
        </w:rPr>
        <w:t xml:space="preserve"> , de 22 de abril de 2016, de la Conselleria de Agricultura, Medioambiente, Cambio Climático y Desarrollo Rural, la </w:t>
      </w:r>
      <w:r w:rsidRPr="00A25707">
        <w:rPr>
          <w:rFonts w:ascii="Arial" w:hAnsi="Arial" w:cs="Arial"/>
          <w:sz w:val="21"/>
          <w:szCs w:val="21"/>
        </w:rPr>
        <w:t>Ley 9/2017, de 8 de noviembre, de Contratos del Sector Público</w:t>
      </w:r>
      <w:r w:rsidR="00F8761A" w:rsidRPr="00A25707">
        <w:rPr>
          <w:rFonts w:ascii="Arial" w:hAnsi="Arial" w:cs="Arial"/>
          <w:sz w:val="21"/>
          <w:szCs w:val="21"/>
        </w:rPr>
        <w:t>,</w:t>
      </w:r>
      <w:r w:rsidRPr="00A25707">
        <w:rPr>
          <w:rFonts w:ascii="Arial" w:hAnsi="Arial" w:cs="Arial"/>
          <w:sz w:val="21"/>
          <w:szCs w:val="21"/>
        </w:rPr>
        <w:t xml:space="preserve"> y el Real Decreto 1098/2001, de 12 de octubre, por el que se aprueba el Reglamento general de la Ley de Contratos de las Administraciones Públicas, el proyecto de obra o de instalación presentado ante la administración, seguirá las siguientes </w:t>
      </w:r>
      <w:r w:rsidR="009952CD" w:rsidRPr="00A25707">
        <w:rPr>
          <w:rFonts w:ascii="Arial" w:hAnsi="Arial" w:cs="Arial"/>
          <w:sz w:val="21"/>
          <w:szCs w:val="21"/>
        </w:rPr>
        <w:t>directrices:</w:t>
      </w:r>
    </w:p>
    <w:p w14:paraId="75958A84" w14:textId="58F2E2E0" w:rsidR="00A83ADE" w:rsidRPr="00A25707" w:rsidRDefault="00373A5F" w:rsidP="009952CD">
      <w:pPr>
        <w:pStyle w:val="Textoindependiente"/>
        <w:spacing w:after="240" w:line="276" w:lineRule="auto"/>
        <w:rPr>
          <w:rFonts w:ascii="Arial" w:hAnsi="Arial" w:cs="Arial"/>
          <w:bCs/>
          <w:sz w:val="21"/>
          <w:szCs w:val="21"/>
        </w:rPr>
      </w:pPr>
      <w:r w:rsidRPr="00A25707">
        <w:rPr>
          <w:rFonts w:ascii="Arial" w:hAnsi="Arial" w:cs="Arial"/>
          <w:bCs/>
          <w:sz w:val="21"/>
          <w:szCs w:val="21"/>
        </w:rPr>
        <w:t xml:space="preserve">1. </w:t>
      </w:r>
      <w:r w:rsidR="00A83ADE" w:rsidRPr="00A25707">
        <w:rPr>
          <w:rFonts w:ascii="Arial" w:hAnsi="Arial" w:cs="Arial"/>
          <w:bCs/>
          <w:sz w:val="21"/>
          <w:szCs w:val="21"/>
        </w:rPr>
        <w:t>La estructura del archivo PDF será con carácter indicativo, la siguiente:</w:t>
      </w:r>
    </w:p>
    <w:p w14:paraId="04EFE6CA" w14:textId="77777777" w:rsidR="00A83ADE" w:rsidRPr="00A25707" w:rsidRDefault="00A83ADE" w:rsidP="009952CD">
      <w:pPr>
        <w:pStyle w:val="Textoindependiente"/>
        <w:spacing w:after="240" w:line="276" w:lineRule="auto"/>
        <w:rPr>
          <w:rFonts w:ascii="Arial" w:hAnsi="Arial" w:cs="Arial"/>
          <w:bCs/>
          <w:sz w:val="21"/>
          <w:szCs w:val="21"/>
        </w:rPr>
      </w:pPr>
      <w:r w:rsidRPr="00A25707">
        <w:rPr>
          <w:rFonts w:ascii="Arial" w:hAnsi="Arial" w:cs="Arial"/>
          <w:bCs/>
          <w:sz w:val="21"/>
          <w:szCs w:val="21"/>
        </w:rPr>
        <w:t>ÍNDICE</w:t>
      </w:r>
    </w:p>
    <w:p w14:paraId="45578048" w14:textId="26BAD0C2" w:rsidR="00A83ADE" w:rsidRPr="00A25707" w:rsidRDefault="00A83ADE" w:rsidP="009952CD">
      <w:pPr>
        <w:pStyle w:val="Textoindependiente"/>
        <w:spacing w:before="0" w:line="276" w:lineRule="auto"/>
        <w:rPr>
          <w:rFonts w:ascii="Arial" w:hAnsi="Arial" w:cs="Arial"/>
          <w:bCs/>
          <w:sz w:val="21"/>
          <w:szCs w:val="21"/>
        </w:rPr>
      </w:pPr>
      <w:r w:rsidRPr="00A25707">
        <w:rPr>
          <w:rFonts w:ascii="Arial" w:hAnsi="Arial" w:cs="Arial"/>
          <w:bCs/>
          <w:i/>
          <w:iCs/>
          <w:sz w:val="21"/>
          <w:szCs w:val="21"/>
        </w:rPr>
        <w:t xml:space="preserve">1. Memoria y anejos/ </w:t>
      </w:r>
      <w:r w:rsidRPr="00A25707">
        <w:rPr>
          <w:rFonts w:ascii="Arial" w:hAnsi="Arial" w:cs="Arial"/>
          <w:bCs/>
          <w:sz w:val="21"/>
          <w:szCs w:val="21"/>
        </w:rPr>
        <w:t>1.1. Memoria/ 1.2. Anejo primero/ 1.3. Anejo segundo/ 1.4. …</w:t>
      </w:r>
    </w:p>
    <w:p w14:paraId="333FF306" w14:textId="2E40BB26" w:rsidR="00A83ADE" w:rsidRPr="00A25707" w:rsidRDefault="00A83ADE" w:rsidP="009952CD">
      <w:pPr>
        <w:pStyle w:val="Textoindependiente"/>
        <w:spacing w:before="0" w:line="276" w:lineRule="auto"/>
        <w:rPr>
          <w:rFonts w:ascii="Arial" w:hAnsi="Arial" w:cs="Arial"/>
          <w:bCs/>
          <w:sz w:val="21"/>
          <w:szCs w:val="21"/>
        </w:rPr>
      </w:pPr>
      <w:r w:rsidRPr="00A25707">
        <w:rPr>
          <w:rFonts w:ascii="Arial" w:hAnsi="Arial" w:cs="Arial"/>
          <w:bCs/>
          <w:i/>
          <w:iCs/>
          <w:sz w:val="21"/>
          <w:szCs w:val="21"/>
        </w:rPr>
        <w:t xml:space="preserve">2. Planos/ </w:t>
      </w:r>
      <w:r w:rsidRPr="00A25707">
        <w:rPr>
          <w:rFonts w:ascii="Arial" w:hAnsi="Arial" w:cs="Arial"/>
          <w:bCs/>
          <w:sz w:val="21"/>
          <w:szCs w:val="21"/>
        </w:rPr>
        <w:t>2.1. Índice de planos/ 2.2. Colección planos situación/ 2.3. Colección planos conjunto/ 2.4. Colección planos/ 2.5. …</w:t>
      </w:r>
    </w:p>
    <w:p w14:paraId="375AF0FE" w14:textId="77777777" w:rsidR="00A83ADE" w:rsidRPr="00A25707" w:rsidRDefault="00A83ADE" w:rsidP="009952CD">
      <w:pPr>
        <w:pStyle w:val="Textoindependiente"/>
        <w:spacing w:before="0" w:line="276" w:lineRule="auto"/>
        <w:rPr>
          <w:rFonts w:ascii="Arial" w:hAnsi="Arial" w:cs="Arial"/>
          <w:bCs/>
          <w:i/>
          <w:iCs/>
          <w:sz w:val="21"/>
          <w:szCs w:val="21"/>
        </w:rPr>
      </w:pPr>
      <w:r w:rsidRPr="00A25707">
        <w:rPr>
          <w:rFonts w:ascii="Arial" w:hAnsi="Arial" w:cs="Arial"/>
          <w:bCs/>
          <w:i/>
          <w:iCs/>
          <w:sz w:val="21"/>
          <w:szCs w:val="21"/>
        </w:rPr>
        <w:lastRenderedPageBreak/>
        <w:t>3. Pliego</w:t>
      </w:r>
    </w:p>
    <w:p w14:paraId="36DC0283" w14:textId="77777777" w:rsidR="00A83ADE" w:rsidRPr="00A25707" w:rsidRDefault="00A83ADE" w:rsidP="009952CD">
      <w:pPr>
        <w:pStyle w:val="Textoindependiente"/>
        <w:spacing w:before="0" w:line="276" w:lineRule="auto"/>
        <w:rPr>
          <w:rFonts w:ascii="Arial" w:hAnsi="Arial" w:cs="Arial"/>
          <w:bCs/>
          <w:i/>
          <w:iCs/>
          <w:sz w:val="21"/>
          <w:szCs w:val="21"/>
        </w:rPr>
      </w:pPr>
      <w:r w:rsidRPr="00A25707">
        <w:rPr>
          <w:rFonts w:ascii="Arial" w:hAnsi="Arial" w:cs="Arial"/>
          <w:bCs/>
          <w:i/>
          <w:iCs/>
          <w:sz w:val="21"/>
          <w:szCs w:val="21"/>
        </w:rPr>
        <w:t>4. Presupuesto</w:t>
      </w:r>
    </w:p>
    <w:p w14:paraId="512F1A53" w14:textId="2352672F" w:rsidR="00A83ADE" w:rsidRPr="00A25707" w:rsidRDefault="00A83ADE" w:rsidP="009952CD">
      <w:pPr>
        <w:pStyle w:val="Textoindependiente"/>
        <w:spacing w:before="0" w:line="276" w:lineRule="auto"/>
        <w:rPr>
          <w:rFonts w:ascii="Arial" w:hAnsi="Arial" w:cs="Arial"/>
          <w:bCs/>
          <w:sz w:val="21"/>
          <w:szCs w:val="21"/>
        </w:rPr>
      </w:pPr>
      <w:r w:rsidRPr="00A25707">
        <w:rPr>
          <w:rFonts w:ascii="Arial" w:hAnsi="Arial" w:cs="Arial"/>
          <w:bCs/>
          <w:i/>
          <w:iCs/>
          <w:sz w:val="21"/>
          <w:szCs w:val="21"/>
        </w:rPr>
        <w:t xml:space="preserve">5. Separatas/ </w:t>
      </w:r>
      <w:r w:rsidRPr="00A25707">
        <w:rPr>
          <w:rFonts w:ascii="Arial" w:hAnsi="Arial" w:cs="Arial"/>
          <w:bCs/>
          <w:sz w:val="21"/>
          <w:szCs w:val="21"/>
        </w:rPr>
        <w:t>5.1. Separata primera/ 5.2. Separata segunda/ 5.3. …/ 5.4. Separata enésima</w:t>
      </w:r>
    </w:p>
    <w:p w14:paraId="0473F053" w14:textId="46400231" w:rsidR="00AD7588" w:rsidRPr="00A25707" w:rsidRDefault="00AD7588" w:rsidP="009952CD">
      <w:pPr>
        <w:pStyle w:val="Textoindependiente"/>
        <w:spacing w:before="0" w:after="240" w:line="276" w:lineRule="auto"/>
        <w:rPr>
          <w:rFonts w:ascii="Arial" w:hAnsi="Arial" w:cs="Arial"/>
          <w:bCs/>
          <w:sz w:val="21"/>
          <w:szCs w:val="21"/>
        </w:rPr>
      </w:pPr>
      <w:r w:rsidRPr="00A25707">
        <w:rPr>
          <w:rFonts w:ascii="Arial" w:hAnsi="Arial" w:cs="Arial"/>
          <w:bCs/>
          <w:i/>
          <w:iCs/>
          <w:sz w:val="21"/>
          <w:szCs w:val="21"/>
        </w:rPr>
        <w:t>6. Control de firmas</w:t>
      </w:r>
    </w:p>
    <w:p w14:paraId="4D51AB55" w14:textId="1711B46D" w:rsidR="00A83ADE" w:rsidRPr="00A25707" w:rsidRDefault="00A83ADE" w:rsidP="009952CD">
      <w:pPr>
        <w:pStyle w:val="Textoindependiente"/>
        <w:spacing w:before="0" w:after="240" w:line="276" w:lineRule="auto"/>
        <w:ind w:left="0"/>
        <w:rPr>
          <w:rFonts w:ascii="Arial" w:hAnsi="Arial" w:cs="Arial"/>
          <w:bCs/>
          <w:sz w:val="21"/>
          <w:szCs w:val="21"/>
        </w:rPr>
      </w:pPr>
      <w:r w:rsidRPr="00A25707">
        <w:rPr>
          <w:rFonts w:ascii="Arial" w:hAnsi="Arial" w:cs="Arial"/>
          <w:bCs/>
          <w:sz w:val="21"/>
          <w:szCs w:val="21"/>
        </w:rPr>
        <w:t>El índice contendrá marcadores a los diferentes capítulos y secciones en que se estructure el proyecto.</w:t>
      </w:r>
    </w:p>
    <w:p w14:paraId="0F069A6C" w14:textId="76B0D348" w:rsidR="00E72EA1" w:rsidRPr="00A25707" w:rsidRDefault="00373A5F" w:rsidP="009952CD">
      <w:pPr>
        <w:tabs>
          <w:tab w:val="left" w:pos="168"/>
        </w:tabs>
        <w:spacing w:after="240" w:line="276" w:lineRule="auto"/>
        <w:jc w:val="both"/>
        <w:rPr>
          <w:rFonts w:ascii="Arial" w:hAnsi="Arial" w:cs="Arial"/>
          <w:sz w:val="21"/>
          <w:szCs w:val="21"/>
        </w:rPr>
      </w:pPr>
      <w:r w:rsidRPr="00A25707">
        <w:rPr>
          <w:rFonts w:ascii="Arial" w:hAnsi="Arial" w:cs="Arial"/>
          <w:sz w:val="21"/>
          <w:szCs w:val="21"/>
        </w:rPr>
        <w:t>2.</w:t>
      </w:r>
      <w:r w:rsidR="00662D1E" w:rsidRPr="00A25707">
        <w:rPr>
          <w:rFonts w:ascii="Arial" w:hAnsi="Arial" w:cs="Arial"/>
          <w:sz w:val="21"/>
          <w:szCs w:val="21"/>
        </w:rPr>
        <w:t xml:space="preserve"> </w:t>
      </w:r>
      <w:r w:rsidR="00C7385C" w:rsidRPr="00A25707">
        <w:rPr>
          <w:rFonts w:ascii="Arial" w:hAnsi="Arial" w:cs="Arial"/>
          <w:sz w:val="21"/>
          <w:szCs w:val="21"/>
        </w:rPr>
        <w:t>Los</w:t>
      </w:r>
      <w:r w:rsidR="00C7385C" w:rsidRPr="00A25707">
        <w:rPr>
          <w:rFonts w:ascii="Arial" w:hAnsi="Arial" w:cs="Arial"/>
          <w:spacing w:val="-10"/>
          <w:sz w:val="21"/>
          <w:szCs w:val="21"/>
        </w:rPr>
        <w:t xml:space="preserve"> </w:t>
      </w:r>
      <w:r w:rsidR="00C7385C" w:rsidRPr="00A25707">
        <w:rPr>
          <w:rFonts w:ascii="Arial" w:hAnsi="Arial" w:cs="Arial"/>
          <w:sz w:val="21"/>
          <w:szCs w:val="21"/>
        </w:rPr>
        <w:t>proyectos</w:t>
      </w:r>
      <w:r w:rsidR="00C7385C" w:rsidRPr="00A25707">
        <w:rPr>
          <w:rFonts w:ascii="Arial" w:hAnsi="Arial" w:cs="Arial"/>
          <w:spacing w:val="-9"/>
          <w:sz w:val="21"/>
          <w:szCs w:val="21"/>
        </w:rPr>
        <w:t xml:space="preserve"> </w:t>
      </w:r>
      <w:r w:rsidR="00C7385C" w:rsidRPr="00A25707">
        <w:rPr>
          <w:rFonts w:ascii="Arial" w:hAnsi="Arial" w:cs="Arial"/>
          <w:sz w:val="21"/>
          <w:szCs w:val="21"/>
        </w:rPr>
        <w:t>de</w:t>
      </w:r>
      <w:r w:rsidR="00C7385C" w:rsidRPr="00A25707">
        <w:rPr>
          <w:rFonts w:ascii="Arial" w:hAnsi="Arial" w:cs="Arial"/>
          <w:spacing w:val="-10"/>
          <w:sz w:val="21"/>
          <w:szCs w:val="21"/>
        </w:rPr>
        <w:t xml:space="preserve"> </w:t>
      </w:r>
      <w:r w:rsidR="00C7385C" w:rsidRPr="00A25707">
        <w:rPr>
          <w:rFonts w:ascii="Arial" w:hAnsi="Arial" w:cs="Arial"/>
          <w:sz w:val="21"/>
          <w:szCs w:val="21"/>
        </w:rPr>
        <w:t>obras</w:t>
      </w:r>
      <w:r w:rsidR="00C7385C" w:rsidRPr="00A25707">
        <w:rPr>
          <w:rFonts w:ascii="Arial" w:hAnsi="Arial" w:cs="Arial"/>
          <w:spacing w:val="-9"/>
          <w:sz w:val="21"/>
          <w:szCs w:val="21"/>
        </w:rPr>
        <w:t xml:space="preserve"> </w:t>
      </w:r>
      <w:r w:rsidR="00C7385C" w:rsidRPr="00A25707">
        <w:rPr>
          <w:rFonts w:ascii="Arial" w:hAnsi="Arial" w:cs="Arial"/>
          <w:sz w:val="21"/>
          <w:szCs w:val="21"/>
        </w:rPr>
        <w:t>deberán</w:t>
      </w:r>
      <w:r w:rsidR="00C7385C" w:rsidRPr="00A25707">
        <w:rPr>
          <w:rFonts w:ascii="Arial" w:hAnsi="Arial" w:cs="Arial"/>
          <w:spacing w:val="-10"/>
          <w:sz w:val="21"/>
          <w:szCs w:val="21"/>
        </w:rPr>
        <w:t xml:space="preserve"> </w:t>
      </w:r>
      <w:r w:rsidR="00C7385C" w:rsidRPr="00A25707">
        <w:rPr>
          <w:rFonts w:ascii="Arial" w:hAnsi="Arial" w:cs="Arial"/>
          <w:sz w:val="21"/>
          <w:szCs w:val="21"/>
        </w:rPr>
        <w:t>comprender,</w:t>
      </w:r>
      <w:r w:rsidR="00C7385C" w:rsidRPr="00A25707">
        <w:rPr>
          <w:rFonts w:ascii="Arial" w:hAnsi="Arial" w:cs="Arial"/>
          <w:spacing w:val="-9"/>
          <w:sz w:val="21"/>
          <w:szCs w:val="21"/>
        </w:rPr>
        <w:t xml:space="preserve"> </w:t>
      </w:r>
      <w:r w:rsidR="00C7385C" w:rsidRPr="00A25707">
        <w:rPr>
          <w:rFonts w:ascii="Arial" w:hAnsi="Arial" w:cs="Arial"/>
          <w:sz w:val="21"/>
          <w:szCs w:val="21"/>
        </w:rPr>
        <w:t>al</w:t>
      </w:r>
      <w:r w:rsidR="00C7385C" w:rsidRPr="00A25707">
        <w:rPr>
          <w:rFonts w:ascii="Arial" w:hAnsi="Arial" w:cs="Arial"/>
          <w:spacing w:val="-9"/>
          <w:sz w:val="21"/>
          <w:szCs w:val="21"/>
        </w:rPr>
        <w:t xml:space="preserve"> </w:t>
      </w:r>
      <w:r w:rsidR="00C7385C" w:rsidRPr="00A25707">
        <w:rPr>
          <w:rFonts w:ascii="Arial" w:hAnsi="Arial" w:cs="Arial"/>
          <w:spacing w:val="-2"/>
          <w:sz w:val="21"/>
          <w:szCs w:val="21"/>
        </w:rPr>
        <w:t>menos:</w:t>
      </w:r>
    </w:p>
    <w:p w14:paraId="0B5ECAAC" w14:textId="77777777" w:rsidR="00E72EA1" w:rsidRPr="00A25707" w:rsidRDefault="00C7385C" w:rsidP="009952CD">
      <w:pPr>
        <w:pStyle w:val="Prrafodelista"/>
        <w:numPr>
          <w:ilvl w:val="1"/>
          <w:numId w:val="5"/>
        </w:numPr>
        <w:tabs>
          <w:tab w:val="left" w:pos="235"/>
        </w:tabs>
        <w:spacing w:before="0" w:after="240" w:line="276" w:lineRule="auto"/>
        <w:ind w:right="141" w:firstLine="0"/>
        <w:rPr>
          <w:rFonts w:ascii="Arial" w:hAnsi="Arial" w:cs="Arial"/>
          <w:sz w:val="21"/>
          <w:szCs w:val="21"/>
        </w:rPr>
      </w:pPr>
      <w:r w:rsidRPr="00A25707">
        <w:rPr>
          <w:rFonts w:ascii="Arial" w:hAnsi="Arial" w:cs="Arial"/>
          <w:sz w:val="21"/>
          <w:szCs w:val="21"/>
        </w:rPr>
        <w:t xml:space="preserve">Una </w:t>
      </w:r>
      <w:r w:rsidRPr="00AA25EF">
        <w:rPr>
          <w:rFonts w:ascii="Arial" w:hAnsi="Arial" w:cs="Arial"/>
          <w:b/>
          <w:bCs/>
          <w:sz w:val="21"/>
          <w:szCs w:val="21"/>
          <w:u w:val="single"/>
        </w:rPr>
        <w:t>memoria</w:t>
      </w:r>
      <w:r w:rsidRPr="00A25707">
        <w:rPr>
          <w:rFonts w:ascii="Arial" w:hAnsi="Arial" w:cs="Arial"/>
          <w:sz w:val="21"/>
          <w:szCs w:val="21"/>
        </w:rPr>
        <w:t xml:space="preserve"> en la que se describa el objeto de las obras, que recogerá los antecedentes y situación previa a las mismas, las necesidades a satisfacer y la justificación de la solución adoptada, detallándose los factores de todo orden a tener en cuenta.</w:t>
      </w:r>
    </w:p>
    <w:p w14:paraId="2C6229C4" w14:textId="36EAB3B7" w:rsidR="00662D1E" w:rsidRPr="00A25707" w:rsidRDefault="00662D1E" w:rsidP="009952CD">
      <w:pPr>
        <w:tabs>
          <w:tab w:val="left" w:pos="235"/>
        </w:tabs>
        <w:spacing w:after="240" w:line="276" w:lineRule="auto"/>
        <w:ind w:left="2" w:right="141"/>
        <w:jc w:val="both"/>
        <w:rPr>
          <w:rFonts w:ascii="Arial" w:hAnsi="Arial" w:cs="Arial"/>
          <w:sz w:val="21"/>
          <w:szCs w:val="21"/>
        </w:rPr>
      </w:pPr>
      <w:r w:rsidRPr="00A25707">
        <w:rPr>
          <w:rFonts w:ascii="Arial" w:hAnsi="Arial" w:cs="Arial"/>
          <w:sz w:val="21"/>
          <w:szCs w:val="21"/>
        </w:rPr>
        <w:t xml:space="preserve">Serán </w:t>
      </w:r>
      <w:r w:rsidR="000562D3" w:rsidRPr="00A25707">
        <w:rPr>
          <w:rFonts w:ascii="Arial" w:hAnsi="Arial" w:cs="Arial"/>
          <w:sz w:val="21"/>
          <w:szCs w:val="21"/>
        </w:rPr>
        <w:t>factores que considerar</w:t>
      </w:r>
      <w:r w:rsidRPr="00A25707">
        <w:rPr>
          <w:rFonts w:ascii="Arial" w:hAnsi="Arial" w:cs="Arial"/>
          <w:sz w:val="21"/>
          <w:szCs w:val="21"/>
        </w:rPr>
        <w:t xml:space="preserve"> en la memoria los económicos, sociales, administrativos y estéticos, así como las justificaciones de la solución adoptada en sus aspectos técnico funcional y económico y de las características de todas las unidades de obra proyectadas. Se indicarán en ella los antecedentes y situaciones previas de las obras, métodos de cálculo y ensayos efectuados, cuyos detalles y desarrollo se incluirán en anexos separados. También figurarán en otros anexos: el estudio de los materiales a emplear y los ensayos realizados con los mismos, la justificación del cálculo de los precios adoptados, las bases fijadas para la valoración de las unidades de obra y de las partidas alzadas propuestas y el presupuesto para conocimiento de la Administración obtenido por la suma de los gastos correspondientes al estudio y elaboración del proyecto, cuando procedan, del presupuesto de las obras y del importe previsible de las expropiaciones necesarias y de restablecimiento de servicios, derechos reales y servidumbres afectados, en su caso.</w:t>
      </w:r>
    </w:p>
    <w:p w14:paraId="532983EE" w14:textId="09A7BA96" w:rsidR="00662D1E" w:rsidRPr="00A25707" w:rsidRDefault="004B2AC9" w:rsidP="009952CD">
      <w:pPr>
        <w:tabs>
          <w:tab w:val="left" w:pos="235"/>
        </w:tabs>
        <w:spacing w:after="240" w:line="276" w:lineRule="auto"/>
        <w:ind w:left="2" w:right="141"/>
        <w:jc w:val="both"/>
        <w:rPr>
          <w:rFonts w:ascii="Arial" w:hAnsi="Arial" w:cs="Arial"/>
          <w:sz w:val="21"/>
          <w:szCs w:val="21"/>
        </w:rPr>
      </w:pPr>
      <w:r w:rsidRPr="00A25707">
        <w:rPr>
          <w:rFonts w:ascii="Arial" w:hAnsi="Arial" w:cs="Arial"/>
          <w:sz w:val="21"/>
          <w:szCs w:val="21"/>
        </w:rPr>
        <w:t>La memoria tendrá la información necesaria, en todo lo referente a la descripción de los materiales básicos o elementales que forman parte de las unidades de obra, para poder adquirir carácter contractual con el contratista encargado de ejecutar las obras.</w:t>
      </w:r>
    </w:p>
    <w:p w14:paraId="4E91ED1E" w14:textId="3386CFE2" w:rsidR="00E72EA1" w:rsidRPr="00A25707" w:rsidRDefault="00C7385C" w:rsidP="009952CD">
      <w:pPr>
        <w:pStyle w:val="Prrafodelista"/>
        <w:numPr>
          <w:ilvl w:val="1"/>
          <w:numId w:val="5"/>
        </w:numPr>
        <w:tabs>
          <w:tab w:val="left" w:pos="221"/>
        </w:tabs>
        <w:spacing w:before="0" w:after="240" w:line="276" w:lineRule="auto"/>
        <w:ind w:right="138" w:firstLine="0"/>
        <w:rPr>
          <w:rFonts w:ascii="Arial" w:hAnsi="Arial" w:cs="Arial"/>
          <w:sz w:val="21"/>
          <w:szCs w:val="21"/>
        </w:rPr>
      </w:pPr>
      <w:r w:rsidRPr="00A25707">
        <w:rPr>
          <w:rFonts w:ascii="Arial" w:hAnsi="Arial" w:cs="Arial"/>
          <w:spacing w:val="-2"/>
          <w:sz w:val="21"/>
          <w:szCs w:val="21"/>
        </w:rPr>
        <w:t>Los</w:t>
      </w:r>
      <w:r w:rsidRPr="00A25707">
        <w:rPr>
          <w:rFonts w:ascii="Arial" w:hAnsi="Arial" w:cs="Arial"/>
          <w:spacing w:val="-6"/>
          <w:sz w:val="21"/>
          <w:szCs w:val="21"/>
        </w:rPr>
        <w:t xml:space="preserve"> </w:t>
      </w:r>
      <w:r w:rsidRPr="000D04C2">
        <w:rPr>
          <w:rFonts w:ascii="Arial" w:hAnsi="Arial" w:cs="Arial"/>
          <w:b/>
          <w:bCs/>
          <w:spacing w:val="-2"/>
          <w:sz w:val="21"/>
          <w:szCs w:val="21"/>
          <w:u w:val="single"/>
        </w:rPr>
        <w:t>planos</w:t>
      </w:r>
      <w:r w:rsidRPr="000D04C2">
        <w:rPr>
          <w:rFonts w:ascii="Arial" w:hAnsi="Arial" w:cs="Arial"/>
          <w:b/>
          <w:bCs/>
          <w:spacing w:val="-8"/>
          <w:sz w:val="21"/>
          <w:szCs w:val="21"/>
          <w:u w:val="single"/>
        </w:rPr>
        <w:t xml:space="preserve"> </w:t>
      </w:r>
      <w:r w:rsidRPr="00A25707">
        <w:rPr>
          <w:rFonts w:ascii="Arial" w:hAnsi="Arial" w:cs="Arial"/>
          <w:spacing w:val="-2"/>
          <w:sz w:val="21"/>
          <w:szCs w:val="21"/>
        </w:rPr>
        <w:t>de</w:t>
      </w:r>
      <w:r w:rsidRPr="00A25707">
        <w:rPr>
          <w:rFonts w:ascii="Arial" w:hAnsi="Arial" w:cs="Arial"/>
          <w:spacing w:val="-5"/>
          <w:sz w:val="21"/>
          <w:szCs w:val="21"/>
        </w:rPr>
        <w:t xml:space="preserve"> </w:t>
      </w:r>
      <w:r w:rsidRPr="00A25707">
        <w:rPr>
          <w:rFonts w:ascii="Arial" w:hAnsi="Arial" w:cs="Arial"/>
          <w:spacing w:val="-2"/>
          <w:sz w:val="21"/>
          <w:szCs w:val="21"/>
        </w:rPr>
        <w:t>conjunto</w:t>
      </w:r>
      <w:r w:rsidRPr="00A25707">
        <w:rPr>
          <w:rFonts w:ascii="Arial" w:hAnsi="Arial" w:cs="Arial"/>
          <w:spacing w:val="-7"/>
          <w:sz w:val="21"/>
          <w:szCs w:val="21"/>
        </w:rPr>
        <w:t xml:space="preserve"> </w:t>
      </w:r>
      <w:r w:rsidRPr="00A25707">
        <w:rPr>
          <w:rFonts w:ascii="Arial" w:hAnsi="Arial" w:cs="Arial"/>
          <w:spacing w:val="-2"/>
          <w:sz w:val="21"/>
          <w:szCs w:val="21"/>
        </w:rPr>
        <w:t>y</w:t>
      </w:r>
      <w:r w:rsidRPr="00A25707">
        <w:rPr>
          <w:rFonts w:ascii="Arial" w:hAnsi="Arial" w:cs="Arial"/>
          <w:spacing w:val="-7"/>
          <w:sz w:val="21"/>
          <w:szCs w:val="21"/>
        </w:rPr>
        <w:t xml:space="preserve"> </w:t>
      </w:r>
      <w:r w:rsidRPr="00A25707">
        <w:rPr>
          <w:rFonts w:ascii="Arial" w:hAnsi="Arial" w:cs="Arial"/>
          <w:spacing w:val="-2"/>
          <w:sz w:val="21"/>
          <w:szCs w:val="21"/>
        </w:rPr>
        <w:t>de</w:t>
      </w:r>
      <w:r w:rsidRPr="00A25707">
        <w:rPr>
          <w:rFonts w:ascii="Arial" w:hAnsi="Arial" w:cs="Arial"/>
          <w:spacing w:val="-5"/>
          <w:sz w:val="21"/>
          <w:szCs w:val="21"/>
        </w:rPr>
        <w:t xml:space="preserve"> </w:t>
      </w:r>
      <w:r w:rsidRPr="00A25707">
        <w:rPr>
          <w:rFonts w:ascii="Arial" w:hAnsi="Arial" w:cs="Arial"/>
          <w:spacing w:val="-2"/>
          <w:sz w:val="21"/>
          <w:szCs w:val="21"/>
        </w:rPr>
        <w:t>detalle</w:t>
      </w:r>
      <w:r w:rsidRPr="00A25707">
        <w:rPr>
          <w:rFonts w:ascii="Arial" w:hAnsi="Arial" w:cs="Arial"/>
          <w:spacing w:val="-5"/>
          <w:sz w:val="21"/>
          <w:szCs w:val="21"/>
        </w:rPr>
        <w:t xml:space="preserve"> </w:t>
      </w:r>
      <w:r w:rsidRPr="00A25707">
        <w:rPr>
          <w:rFonts w:ascii="Arial" w:hAnsi="Arial" w:cs="Arial"/>
          <w:spacing w:val="-2"/>
          <w:sz w:val="21"/>
          <w:szCs w:val="21"/>
        </w:rPr>
        <w:t>necesarios</w:t>
      </w:r>
      <w:r w:rsidRPr="00A25707">
        <w:rPr>
          <w:rFonts w:ascii="Arial" w:hAnsi="Arial" w:cs="Arial"/>
          <w:spacing w:val="-8"/>
          <w:sz w:val="21"/>
          <w:szCs w:val="21"/>
        </w:rPr>
        <w:t xml:space="preserve"> </w:t>
      </w:r>
      <w:r w:rsidRPr="00A25707">
        <w:rPr>
          <w:rFonts w:ascii="Arial" w:hAnsi="Arial" w:cs="Arial"/>
          <w:spacing w:val="-2"/>
          <w:sz w:val="21"/>
          <w:szCs w:val="21"/>
        </w:rPr>
        <w:t>para</w:t>
      </w:r>
      <w:r w:rsidRPr="00A25707">
        <w:rPr>
          <w:rFonts w:ascii="Arial" w:hAnsi="Arial" w:cs="Arial"/>
          <w:spacing w:val="-6"/>
          <w:sz w:val="21"/>
          <w:szCs w:val="21"/>
        </w:rPr>
        <w:t xml:space="preserve"> </w:t>
      </w:r>
      <w:r w:rsidRPr="00A25707">
        <w:rPr>
          <w:rFonts w:ascii="Arial" w:hAnsi="Arial" w:cs="Arial"/>
          <w:spacing w:val="-2"/>
          <w:sz w:val="21"/>
          <w:szCs w:val="21"/>
        </w:rPr>
        <w:t>que</w:t>
      </w:r>
      <w:r w:rsidRPr="00A25707">
        <w:rPr>
          <w:rFonts w:ascii="Arial" w:hAnsi="Arial" w:cs="Arial"/>
          <w:spacing w:val="-5"/>
          <w:sz w:val="21"/>
          <w:szCs w:val="21"/>
        </w:rPr>
        <w:t xml:space="preserve"> </w:t>
      </w:r>
      <w:r w:rsidRPr="00A25707">
        <w:rPr>
          <w:rFonts w:ascii="Arial" w:hAnsi="Arial" w:cs="Arial"/>
          <w:spacing w:val="-2"/>
          <w:sz w:val="21"/>
          <w:szCs w:val="21"/>
        </w:rPr>
        <w:t>la</w:t>
      </w:r>
      <w:r w:rsidRPr="00A25707">
        <w:rPr>
          <w:rFonts w:ascii="Arial" w:hAnsi="Arial" w:cs="Arial"/>
          <w:spacing w:val="-9"/>
          <w:sz w:val="21"/>
          <w:szCs w:val="21"/>
        </w:rPr>
        <w:t xml:space="preserve"> </w:t>
      </w:r>
      <w:r w:rsidRPr="00A25707">
        <w:rPr>
          <w:rFonts w:ascii="Arial" w:hAnsi="Arial" w:cs="Arial"/>
          <w:spacing w:val="-2"/>
          <w:sz w:val="21"/>
          <w:szCs w:val="21"/>
        </w:rPr>
        <w:t>obra</w:t>
      </w:r>
      <w:r w:rsidRPr="00A25707">
        <w:rPr>
          <w:rFonts w:ascii="Arial" w:hAnsi="Arial" w:cs="Arial"/>
          <w:spacing w:val="-6"/>
          <w:sz w:val="21"/>
          <w:szCs w:val="21"/>
        </w:rPr>
        <w:t xml:space="preserve"> </w:t>
      </w:r>
      <w:r w:rsidRPr="00A25707">
        <w:rPr>
          <w:rFonts w:ascii="Arial" w:hAnsi="Arial" w:cs="Arial"/>
          <w:spacing w:val="-2"/>
          <w:sz w:val="21"/>
          <w:szCs w:val="21"/>
        </w:rPr>
        <w:t>quede</w:t>
      </w:r>
      <w:r w:rsidRPr="00A25707">
        <w:rPr>
          <w:rFonts w:ascii="Arial" w:hAnsi="Arial" w:cs="Arial"/>
          <w:spacing w:val="-5"/>
          <w:sz w:val="21"/>
          <w:szCs w:val="21"/>
        </w:rPr>
        <w:t xml:space="preserve"> </w:t>
      </w:r>
      <w:r w:rsidRPr="00A25707">
        <w:rPr>
          <w:rFonts w:ascii="Arial" w:hAnsi="Arial" w:cs="Arial"/>
          <w:spacing w:val="-2"/>
          <w:sz w:val="21"/>
          <w:szCs w:val="21"/>
        </w:rPr>
        <w:t>perfectamente</w:t>
      </w:r>
      <w:r w:rsidRPr="00A25707">
        <w:rPr>
          <w:rFonts w:ascii="Arial" w:hAnsi="Arial" w:cs="Arial"/>
          <w:spacing w:val="-5"/>
          <w:sz w:val="21"/>
          <w:szCs w:val="21"/>
        </w:rPr>
        <w:t xml:space="preserve"> </w:t>
      </w:r>
      <w:r w:rsidRPr="00A25707">
        <w:rPr>
          <w:rFonts w:ascii="Arial" w:hAnsi="Arial" w:cs="Arial"/>
          <w:spacing w:val="-2"/>
          <w:sz w:val="21"/>
          <w:szCs w:val="21"/>
        </w:rPr>
        <w:t xml:space="preserve">definida, </w:t>
      </w:r>
      <w:r w:rsidR="000562D3" w:rsidRPr="00A25707">
        <w:rPr>
          <w:rFonts w:ascii="Arial" w:hAnsi="Arial" w:cs="Arial"/>
          <w:spacing w:val="-2"/>
          <w:sz w:val="21"/>
          <w:szCs w:val="21"/>
        </w:rPr>
        <w:t xml:space="preserve">de manera que </w:t>
      </w:r>
      <w:r w:rsidR="000562D3" w:rsidRPr="00A25707">
        <w:rPr>
          <w:rFonts w:ascii="Arial" w:hAnsi="Arial" w:cs="Arial"/>
          <w:sz w:val="21"/>
          <w:szCs w:val="21"/>
        </w:rPr>
        <w:t>puedan deducirse de ellos las mediciones que sirvan</w:t>
      </w:r>
      <w:r w:rsidR="000562D3" w:rsidRPr="00A25707">
        <w:rPr>
          <w:rFonts w:ascii="Arial" w:hAnsi="Arial" w:cs="Arial"/>
          <w:spacing w:val="-1"/>
          <w:sz w:val="21"/>
          <w:szCs w:val="21"/>
        </w:rPr>
        <w:t xml:space="preserve"> </w:t>
      </w:r>
      <w:r w:rsidR="000562D3" w:rsidRPr="00A25707">
        <w:rPr>
          <w:rFonts w:ascii="Arial" w:hAnsi="Arial" w:cs="Arial"/>
          <w:sz w:val="21"/>
          <w:szCs w:val="21"/>
        </w:rPr>
        <w:t>de</w:t>
      </w:r>
      <w:r w:rsidR="000562D3" w:rsidRPr="00A25707">
        <w:rPr>
          <w:rFonts w:ascii="Arial" w:hAnsi="Arial" w:cs="Arial"/>
          <w:spacing w:val="-2"/>
          <w:sz w:val="21"/>
          <w:szCs w:val="21"/>
        </w:rPr>
        <w:t xml:space="preserve"> </w:t>
      </w:r>
      <w:r w:rsidR="000562D3" w:rsidRPr="00A25707">
        <w:rPr>
          <w:rFonts w:ascii="Arial" w:hAnsi="Arial" w:cs="Arial"/>
          <w:sz w:val="21"/>
          <w:szCs w:val="21"/>
        </w:rPr>
        <w:t>base para las</w:t>
      </w:r>
      <w:r w:rsidR="000562D3" w:rsidRPr="00A25707">
        <w:rPr>
          <w:rFonts w:ascii="Arial" w:hAnsi="Arial" w:cs="Arial"/>
          <w:spacing w:val="-1"/>
          <w:sz w:val="21"/>
          <w:szCs w:val="21"/>
        </w:rPr>
        <w:t xml:space="preserve"> </w:t>
      </w:r>
      <w:r w:rsidR="000562D3" w:rsidRPr="00A25707">
        <w:rPr>
          <w:rFonts w:ascii="Arial" w:hAnsi="Arial" w:cs="Arial"/>
          <w:sz w:val="21"/>
          <w:szCs w:val="21"/>
        </w:rPr>
        <w:t>valoraciones</w:t>
      </w:r>
      <w:r w:rsidR="000562D3" w:rsidRPr="00A25707">
        <w:rPr>
          <w:rFonts w:ascii="Arial" w:hAnsi="Arial" w:cs="Arial"/>
          <w:spacing w:val="-2"/>
          <w:sz w:val="21"/>
          <w:szCs w:val="21"/>
        </w:rPr>
        <w:t xml:space="preserve"> </w:t>
      </w:r>
      <w:r w:rsidR="000562D3" w:rsidRPr="00A25707">
        <w:rPr>
          <w:rFonts w:ascii="Arial" w:hAnsi="Arial" w:cs="Arial"/>
          <w:sz w:val="21"/>
          <w:szCs w:val="21"/>
        </w:rPr>
        <w:t>pertinentes y para la</w:t>
      </w:r>
      <w:r w:rsidR="000562D3" w:rsidRPr="00A25707">
        <w:rPr>
          <w:rFonts w:ascii="Arial" w:hAnsi="Arial" w:cs="Arial"/>
          <w:spacing w:val="-1"/>
          <w:sz w:val="21"/>
          <w:szCs w:val="21"/>
        </w:rPr>
        <w:t xml:space="preserve"> </w:t>
      </w:r>
      <w:r w:rsidR="000562D3" w:rsidRPr="00A25707">
        <w:rPr>
          <w:rFonts w:ascii="Arial" w:hAnsi="Arial" w:cs="Arial"/>
          <w:sz w:val="21"/>
          <w:szCs w:val="21"/>
        </w:rPr>
        <w:t>exacta realización</w:t>
      </w:r>
      <w:r w:rsidR="000562D3" w:rsidRPr="00A25707">
        <w:rPr>
          <w:rFonts w:ascii="Arial" w:hAnsi="Arial" w:cs="Arial"/>
          <w:spacing w:val="-1"/>
          <w:sz w:val="21"/>
          <w:szCs w:val="21"/>
        </w:rPr>
        <w:t xml:space="preserve"> </w:t>
      </w:r>
      <w:r w:rsidR="000562D3" w:rsidRPr="00A25707">
        <w:rPr>
          <w:rFonts w:ascii="Arial" w:hAnsi="Arial" w:cs="Arial"/>
          <w:sz w:val="21"/>
          <w:szCs w:val="21"/>
        </w:rPr>
        <w:t xml:space="preserve">de la obra. Asimismo, se incluirán </w:t>
      </w:r>
      <w:r w:rsidRPr="00A25707">
        <w:rPr>
          <w:rFonts w:ascii="Arial" w:hAnsi="Arial" w:cs="Arial"/>
          <w:sz w:val="21"/>
          <w:szCs w:val="21"/>
        </w:rPr>
        <w:t>los</w:t>
      </w:r>
      <w:r w:rsidR="000562D3" w:rsidRPr="00A25707">
        <w:rPr>
          <w:rFonts w:ascii="Arial" w:hAnsi="Arial" w:cs="Arial"/>
          <w:sz w:val="21"/>
          <w:szCs w:val="21"/>
        </w:rPr>
        <w:t xml:space="preserve"> planos</w:t>
      </w:r>
      <w:r w:rsidRPr="00A25707">
        <w:rPr>
          <w:rFonts w:ascii="Arial" w:hAnsi="Arial" w:cs="Arial"/>
          <w:sz w:val="21"/>
          <w:szCs w:val="21"/>
        </w:rPr>
        <w:t xml:space="preserve"> que delimiten la ocupación de terrenos y la restitución de servidumbres y demás derechos reales, en su caso, y servicios afectados por su ejecución.</w:t>
      </w:r>
    </w:p>
    <w:p w14:paraId="71B395FE" w14:textId="18571CE1" w:rsidR="009750C0" w:rsidRPr="00A25707" w:rsidRDefault="00F8761A" w:rsidP="009952CD">
      <w:pPr>
        <w:pStyle w:val="Textoindependiente"/>
        <w:spacing w:after="240" w:line="276" w:lineRule="auto"/>
        <w:rPr>
          <w:rFonts w:ascii="Arial" w:hAnsi="Arial" w:cs="Arial"/>
          <w:bCs/>
          <w:sz w:val="21"/>
          <w:szCs w:val="21"/>
        </w:rPr>
      </w:pPr>
      <w:r w:rsidRPr="00A25707">
        <w:rPr>
          <w:rFonts w:ascii="Arial" w:hAnsi="Arial" w:cs="Arial"/>
          <w:bCs/>
          <w:sz w:val="21"/>
          <w:szCs w:val="21"/>
        </w:rPr>
        <w:t>P</w:t>
      </w:r>
      <w:r w:rsidR="008E4441" w:rsidRPr="00A25707">
        <w:rPr>
          <w:rFonts w:ascii="Arial" w:hAnsi="Arial" w:cs="Arial"/>
          <w:bCs/>
          <w:sz w:val="21"/>
          <w:szCs w:val="21"/>
        </w:rPr>
        <w:t xml:space="preserve">ara la presentación de planos en los que se exija georreferenciación, se utilizará el sistema de referencia ETRS89 </w:t>
      </w:r>
      <w:r w:rsidR="009750C0" w:rsidRPr="00A25707">
        <w:rPr>
          <w:rFonts w:ascii="Arial" w:hAnsi="Arial" w:cs="Arial"/>
          <w:bCs/>
          <w:sz w:val="21"/>
          <w:szCs w:val="21"/>
        </w:rPr>
        <w:t>-</w:t>
      </w:r>
      <w:proofErr w:type="spellStart"/>
      <w:r w:rsidR="008E4441" w:rsidRPr="00A25707">
        <w:rPr>
          <w:rFonts w:ascii="Arial" w:hAnsi="Arial" w:cs="Arial"/>
          <w:bCs/>
          <w:sz w:val="21"/>
          <w:szCs w:val="21"/>
        </w:rPr>
        <w:t>European</w:t>
      </w:r>
      <w:proofErr w:type="spellEnd"/>
      <w:r w:rsidR="008E4441" w:rsidRPr="00A25707">
        <w:rPr>
          <w:rFonts w:ascii="Arial" w:hAnsi="Arial" w:cs="Arial"/>
          <w:bCs/>
          <w:sz w:val="21"/>
          <w:szCs w:val="21"/>
        </w:rPr>
        <w:t xml:space="preserve"> </w:t>
      </w:r>
      <w:proofErr w:type="spellStart"/>
      <w:r w:rsidR="008E4441" w:rsidRPr="00A25707">
        <w:rPr>
          <w:rFonts w:ascii="Arial" w:hAnsi="Arial" w:cs="Arial"/>
          <w:bCs/>
          <w:sz w:val="21"/>
          <w:szCs w:val="21"/>
        </w:rPr>
        <w:t>Terrestrial</w:t>
      </w:r>
      <w:proofErr w:type="spellEnd"/>
      <w:r w:rsidR="008E4441" w:rsidRPr="00A25707">
        <w:rPr>
          <w:rFonts w:ascii="Arial" w:hAnsi="Arial" w:cs="Arial"/>
          <w:bCs/>
          <w:sz w:val="21"/>
          <w:szCs w:val="21"/>
        </w:rPr>
        <w:t xml:space="preserve"> Reference </w:t>
      </w:r>
      <w:proofErr w:type="spellStart"/>
      <w:r w:rsidR="008E4441" w:rsidRPr="00A25707">
        <w:rPr>
          <w:rFonts w:ascii="Arial" w:hAnsi="Arial" w:cs="Arial"/>
          <w:bCs/>
          <w:sz w:val="21"/>
          <w:szCs w:val="21"/>
        </w:rPr>
        <w:t>System</w:t>
      </w:r>
      <w:proofErr w:type="spellEnd"/>
      <w:r w:rsidR="008E4441" w:rsidRPr="00A25707">
        <w:rPr>
          <w:rFonts w:ascii="Arial" w:hAnsi="Arial" w:cs="Arial"/>
          <w:bCs/>
          <w:sz w:val="21"/>
          <w:szCs w:val="21"/>
        </w:rPr>
        <w:t xml:space="preserve"> 1989- junto con la proyección cartográfica UTM </w:t>
      </w:r>
      <w:r w:rsidR="009750C0" w:rsidRPr="00A25707">
        <w:rPr>
          <w:rFonts w:ascii="Arial" w:hAnsi="Arial" w:cs="Arial"/>
          <w:bCs/>
          <w:sz w:val="21"/>
          <w:szCs w:val="21"/>
        </w:rPr>
        <w:t>-</w:t>
      </w:r>
      <w:r w:rsidR="008E4441" w:rsidRPr="00A25707">
        <w:rPr>
          <w:rFonts w:ascii="Arial" w:hAnsi="Arial" w:cs="Arial"/>
          <w:bCs/>
          <w:sz w:val="21"/>
          <w:szCs w:val="21"/>
        </w:rPr>
        <w:t xml:space="preserve">Universal Transversa Mercator- referida esta al huso 30. En cuanto al sistema de referencia altimétrico, </w:t>
      </w:r>
      <w:r w:rsidR="00C603A5" w:rsidRPr="00A25707">
        <w:rPr>
          <w:rFonts w:ascii="Arial" w:hAnsi="Arial" w:cs="Arial"/>
          <w:bCs/>
          <w:sz w:val="21"/>
          <w:szCs w:val="21"/>
        </w:rPr>
        <w:t xml:space="preserve">se tomará como referencia de altitudes los registros del nivel medio del mar en Alicante para la Península y las referencias </w:t>
      </w:r>
      <w:proofErr w:type="spellStart"/>
      <w:r w:rsidR="00C603A5" w:rsidRPr="00A25707">
        <w:rPr>
          <w:rFonts w:ascii="Arial" w:hAnsi="Arial" w:cs="Arial"/>
          <w:bCs/>
          <w:sz w:val="21"/>
          <w:szCs w:val="21"/>
        </w:rPr>
        <w:t>mareográficas</w:t>
      </w:r>
      <w:proofErr w:type="spellEnd"/>
      <w:r w:rsidR="00C603A5" w:rsidRPr="00A25707">
        <w:rPr>
          <w:rFonts w:ascii="Arial" w:hAnsi="Arial" w:cs="Arial"/>
          <w:bCs/>
          <w:sz w:val="21"/>
          <w:szCs w:val="21"/>
        </w:rPr>
        <w:t xml:space="preserve"> locales para cada una de las islas</w:t>
      </w:r>
      <w:r w:rsidR="008E4441" w:rsidRPr="00A25707">
        <w:rPr>
          <w:rFonts w:ascii="Arial" w:hAnsi="Arial" w:cs="Arial"/>
          <w:bCs/>
          <w:sz w:val="21"/>
          <w:szCs w:val="21"/>
        </w:rPr>
        <w:t>.</w:t>
      </w:r>
    </w:p>
    <w:p w14:paraId="378C177C" w14:textId="118E2437" w:rsidR="008E4441" w:rsidRPr="00A25707" w:rsidRDefault="008E4441" w:rsidP="009952CD">
      <w:pPr>
        <w:pStyle w:val="Textoindependiente"/>
        <w:spacing w:after="240" w:line="276" w:lineRule="auto"/>
        <w:rPr>
          <w:rFonts w:ascii="Arial" w:hAnsi="Arial" w:cs="Arial"/>
          <w:bCs/>
          <w:sz w:val="21"/>
          <w:szCs w:val="21"/>
        </w:rPr>
      </w:pPr>
      <w:r w:rsidRPr="00A25707">
        <w:rPr>
          <w:rFonts w:ascii="Arial" w:hAnsi="Arial" w:cs="Arial"/>
          <w:bCs/>
          <w:sz w:val="21"/>
          <w:szCs w:val="21"/>
        </w:rPr>
        <w:t>En relación con los diferentes archivos de diseño, se deberá proporcionar para cada uno de ellos un archivo de texto en el que se contengan: fuentes cartográficas de referencia, fecha de referencia y escala de trabajo de las fuentes, así como el nombre y descripción de cada una de las capas del dibujo.</w:t>
      </w:r>
    </w:p>
    <w:p w14:paraId="4F42806C" w14:textId="4E13112F" w:rsidR="00E72EA1" w:rsidRPr="00A25707" w:rsidRDefault="009750C0" w:rsidP="009952CD">
      <w:pPr>
        <w:pStyle w:val="Prrafodelista"/>
        <w:tabs>
          <w:tab w:val="left" w:pos="221"/>
        </w:tabs>
        <w:spacing w:before="0" w:after="240" w:line="276" w:lineRule="auto"/>
        <w:ind w:right="136"/>
        <w:rPr>
          <w:rFonts w:ascii="Arial" w:hAnsi="Arial" w:cs="Arial"/>
          <w:sz w:val="21"/>
          <w:szCs w:val="21"/>
        </w:rPr>
      </w:pPr>
      <w:r w:rsidRPr="00A25707">
        <w:rPr>
          <w:rFonts w:ascii="Arial" w:hAnsi="Arial" w:cs="Arial"/>
          <w:sz w:val="21"/>
          <w:szCs w:val="21"/>
        </w:rPr>
        <w:t xml:space="preserve">c) </w:t>
      </w:r>
      <w:r w:rsidR="00C7385C" w:rsidRPr="00A25707">
        <w:rPr>
          <w:rFonts w:ascii="Arial" w:hAnsi="Arial" w:cs="Arial"/>
          <w:sz w:val="21"/>
          <w:szCs w:val="21"/>
        </w:rPr>
        <w:t xml:space="preserve">El </w:t>
      </w:r>
      <w:r w:rsidR="00C7385C" w:rsidRPr="000D04C2">
        <w:rPr>
          <w:rFonts w:ascii="Arial" w:hAnsi="Arial" w:cs="Arial"/>
          <w:b/>
          <w:bCs/>
          <w:sz w:val="21"/>
          <w:szCs w:val="21"/>
          <w:u w:val="single"/>
        </w:rPr>
        <w:t>pliego</w:t>
      </w:r>
      <w:r w:rsidR="00C7385C" w:rsidRPr="00A25707">
        <w:rPr>
          <w:rFonts w:ascii="Arial" w:hAnsi="Arial" w:cs="Arial"/>
          <w:sz w:val="21"/>
          <w:szCs w:val="21"/>
        </w:rPr>
        <w:t xml:space="preserve"> de prescripciones técnicas particulares, donde se hará la descripción de las obras y se</w:t>
      </w:r>
      <w:r w:rsidR="00C7385C" w:rsidRPr="00A25707">
        <w:rPr>
          <w:rFonts w:ascii="Arial" w:hAnsi="Arial" w:cs="Arial"/>
          <w:spacing w:val="-13"/>
          <w:sz w:val="21"/>
          <w:szCs w:val="21"/>
        </w:rPr>
        <w:t xml:space="preserve"> </w:t>
      </w:r>
      <w:r w:rsidR="00C7385C" w:rsidRPr="00A25707">
        <w:rPr>
          <w:rFonts w:ascii="Arial" w:hAnsi="Arial" w:cs="Arial"/>
          <w:sz w:val="21"/>
          <w:szCs w:val="21"/>
        </w:rPr>
        <w:t>regulará</w:t>
      </w:r>
      <w:r w:rsidR="00C7385C" w:rsidRPr="00A25707">
        <w:rPr>
          <w:rFonts w:ascii="Arial" w:hAnsi="Arial" w:cs="Arial"/>
          <w:spacing w:val="-12"/>
          <w:sz w:val="21"/>
          <w:szCs w:val="21"/>
        </w:rPr>
        <w:t xml:space="preserve"> </w:t>
      </w:r>
      <w:r w:rsidR="00C7385C" w:rsidRPr="00A25707">
        <w:rPr>
          <w:rFonts w:ascii="Arial" w:hAnsi="Arial" w:cs="Arial"/>
          <w:sz w:val="21"/>
          <w:szCs w:val="21"/>
        </w:rPr>
        <w:t>su</w:t>
      </w:r>
      <w:r w:rsidR="00C7385C" w:rsidRPr="00A25707">
        <w:rPr>
          <w:rFonts w:ascii="Arial" w:hAnsi="Arial" w:cs="Arial"/>
          <w:spacing w:val="-13"/>
          <w:sz w:val="21"/>
          <w:szCs w:val="21"/>
        </w:rPr>
        <w:t xml:space="preserve"> </w:t>
      </w:r>
      <w:r w:rsidR="00C7385C" w:rsidRPr="00A25707">
        <w:rPr>
          <w:rFonts w:ascii="Arial" w:hAnsi="Arial" w:cs="Arial"/>
          <w:sz w:val="21"/>
          <w:szCs w:val="21"/>
        </w:rPr>
        <w:t>ejecución,</w:t>
      </w:r>
      <w:r w:rsidR="00C7385C" w:rsidRPr="00A25707">
        <w:rPr>
          <w:rFonts w:ascii="Arial" w:hAnsi="Arial" w:cs="Arial"/>
          <w:spacing w:val="-12"/>
          <w:sz w:val="21"/>
          <w:szCs w:val="21"/>
        </w:rPr>
        <w:t xml:space="preserve"> </w:t>
      </w:r>
      <w:r w:rsidR="00C7385C" w:rsidRPr="00A25707">
        <w:rPr>
          <w:rFonts w:ascii="Arial" w:hAnsi="Arial" w:cs="Arial"/>
          <w:sz w:val="21"/>
          <w:szCs w:val="21"/>
        </w:rPr>
        <w:t>con</w:t>
      </w:r>
      <w:r w:rsidR="00C7385C" w:rsidRPr="00A25707">
        <w:rPr>
          <w:rFonts w:ascii="Arial" w:hAnsi="Arial" w:cs="Arial"/>
          <w:spacing w:val="-13"/>
          <w:sz w:val="21"/>
          <w:szCs w:val="21"/>
        </w:rPr>
        <w:t xml:space="preserve"> </w:t>
      </w:r>
      <w:r w:rsidR="00C7385C" w:rsidRPr="00A25707">
        <w:rPr>
          <w:rFonts w:ascii="Arial" w:hAnsi="Arial" w:cs="Arial"/>
          <w:sz w:val="21"/>
          <w:szCs w:val="21"/>
        </w:rPr>
        <w:t>expresión</w:t>
      </w:r>
      <w:r w:rsidR="00C7385C" w:rsidRPr="00A25707">
        <w:rPr>
          <w:rFonts w:ascii="Arial" w:hAnsi="Arial" w:cs="Arial"/>
          <w:spacing w:val="-12"/>
          <w:sz w:val="21"/>
          <w:szCs w:val="21"/>
        </w:rPr>
        <w:t xml:space="preserve"> </w:t>
      </w:r>
      <w:r w:rsidR="00C7385C" w:rsidRPr="00A25707">
        <w:rPr>
          <w:rFonts w:ascii="Arial" w:hAnsi="Arial" w:cs="Arial"/>
          <w:sz w:val="21"/>
          <w:szCs w:val="21"/>
        </w:rPr>
        <w:t>de</w:t>
      </w:r>
      <w:r w:rsidR="00C7385C" w:rsidRPr="00A25707">
        <w:rPr>
          <w:rFonts w:ascii="Arial" w:hAnsi="Arial" w:cs="Arial"/>
          <w:spacing w:val="-13"/>
          <w:sz w:val="21"/>
          <w:szCs w:val="21"/>
        </w:rPr>
        <w:t xml:space="preserve"> </w:t>
      </w:r>
      <w:r w:rsidR="00C7385C" w:rsidRPr="00A25707">
        <w:rPr>
          <w:rFonts w:ascii="Arial" w:hAnsi="Arial" w:cs="Arial"/>
          <w:sz w:val="21"/>
          <w:szCs w:val="21"/>
        </w:rPr>
        <w:t>la</w:t>
      </w:r>
      <w:r w:rsidR="00C7385C" w:rsidRPr="00A25707">
        <w:rPr>
          <w:rFonts w:ascii="Arial" w:hAnsi="Arial" w:cs="Arial"/>
          <w:spacing w:val="-12"/>
          <w:sz w:val="21"/>
          <w:szCs w:val="21"/>
        </w:rPr>
        <w:t xml:space="preserve"> </w:t>
      </w:r>
      <w:r w:rsidR="00C7385C" w:rsidRPr="00A25707">
        <w:rPr>
          <w:rFonts w:ascii="Arial" w:hAnsi="Arial" w:cs="Arial"/>
          <w:sz w:val="21"/>
          <w:szCs w:val="21"/>
        </w:rPr>
        <w:t>forma</w:t>
      </w:r>
      <w:r w:rsidR="00C7385C" w:rsidRPr="00A25707">
        <w:rPr>
          <w:rFonts w:ascii="Arial" w:hAnsi="Arial" w:cs="Arial"/>
          <w:spacing w:val="-12"/>
          <w:sz w:val="21"/>
          <w:szCs w:val="21"/>
        </w:rPr>
        <w:t xml:space="preserve"> </w:t>
      </w:r>
      <w:r w:rsidR="00C7385C" w:rsidRPr="00A25707">
        <w:rPr>
          <w:rFonts w:ascii="Arial" w:hAnsi="Arial" w:cs="Arial"/>
          <w:sz w:val="21"/>
          <w:szCs w:val="21"/>
        </w:rPr>
        <w:t>en</w:t>
      </w:r>
      <w:r w:rsidR="00C7385C" w:rsidRPr="00A25707">
        <w:rPr>
          <w:rFonts w:ascii="Arial" w:hAnsi="Arial" w:cs="Arial"/>
          <w:spacing w:val="-13"/>
          <w:sz w:val="21"/>
          <w:szCs w:val="21"/>
        </w:rPr>
        <w:t xml:space="preserve"> </w:t>
      </w:r>
      <w:r w:rsidR="00C7385C" w:rsidRPr="00A25707">
        <w:rPr>
          <w:rFonts w:ascii="Arial" w:hAnsi="Arial" w:cs="Arial"/>
          <w:sz w:val="21"/>
          <w:szCs w:val="21"/>
        </w:rPr>
        <w:t>que</w:t>
      </w:r>
      <w:r w:rsidR="00C7385C" w:rsidRPr="00A25707">
        <w:rPr>
          <w:rFonts w:ascii="Arial" w:hAnsi="Arial" w:cs="Arial"/>
          <w:spacing w:val="-12"/>
          <w:sz w:val="21"/>
          <w:szCs w:val="21"/>
        </w:rPr>
        <w:t xml:space="preserve"> </w:t>
      </w:r>
      <w:r w:rsidR="00C7385C" w:rsidRPr="00A25707">
        <w:rPr>
          <w:rFonts w:ascii="Arial" w:hAnsi="Arial" w:cs="Arial"/>
          <w:sz w:val="21"/>
          <w:szCs w:val="21"/>
        </w:rPr>
        <w:t>esta</w:t>
      </w:r>
      <w:r w:rsidR="00C7385C" w:rsidRPr="00A25707">
        <w:rPr>
          <w:rFonts w:ascii="Arial" w:hAnsi="Arial" w:cs="Arial"/>
          <w:spacing w:val="-13"/>
          <w:sz w:val="21"/>
          <w:szCs w:val="21"/>
        </w:rPr>
        <w:t xml:space="preserve"> </w:t>
      </w:r>
      <w:r w:rsidR="00C7385C" w:rsidRPr="00A25707">
        <w:rPr>
          <w:rFonts w:ascii="Arial" w:hAnsi="Arial" w:cs="Arial"/>
          <w:sz w:val="21"/>
          <w:szCs w:val="21"/>
        </w:rPr>
        <w:t>se</w:t>
      </w:r>
      <w:r w:rsidR="00C7385C" w:rsidRPr="00A25707">
        <w:rPr>
          <w:rFonts w:ascii="Arial" w:hAnsi="Arial" w:cs="Arial"/>
          <w:spacing w:val="-12"/>
          <w:sz w:val="21"/>
          <w:szCs w:val="21"/>
        </w:rPr>
        <w:t xml:space="preserve"> </w:t>
      </w:r>
      <w:r w:rsidR="00C7385C" w:rsidRPr="00A25707">
        <w:rPr>
          <w:rFonts w:ascii="Arial" w:hAnsi="Arial" w:cs="Arial"/>
          <w:sz w:val="21"/>
          <w:szCs w:val="21"/>
        </w:rPr>
        <w:t>llevará</w:t>
      </w:r>
      <w:r w:rsidR="00C7385C" w:rsidRPr="00A25707">
        <w:rPr>
          <w:rFonts w:ascii="Arial" w:hAnsi="Arial" w:cs="Arial"/>
          <w:spacing w:val="-13"/>
          <w:sz w:val="21"/>
          <w:szCs w:val="21"/>
        </w:rPr>
        <w:t xml:space="preserve"> </w:t>
      </w:r>
      <w:r w:rsidR="00C7385C" w:rsidRPr="00A25707">
        <w:rPr>
          <w:rFonts w:ascii="Arial" w:hAnsi="Arial" w:cs="Arial"/>
          <w:sz w:val="21"/>
          <w:szCs w:val="21"/>
        </w:rPr>
        <w:t>a</w:t>
      </w:r>
      <w:r w:rsidR="00C7385C" w:rsidRPr="00A25707">
        <w:rPr>
          <w:rFonts w:ascii="Arial" w:hAnsi="Arial" w:cs="Arial"/>
          <w:spacing w:val="-12"/>
          <w:sz w:val="21"/>
          <w:szCs w:val="21"/>
        </w:rPr>
        <w:t xml:space="preserve"> </w:t>
      </w:r>
      <w:r w:rsidR="00C7385C" w:rsidRPr="00A25707">
        <w:rPr>
          <w:rFonts w:ascii="Arial" w:hAnsi="Arial" w:cs="Arial"/>
          <w:sz w:val="21"/>
          <w:szCs w:val="21"/>
        </w:rPr>
        <w:t>cabo,</w:t>
      </w:r>
      <w:r w:rsidR="00C7385C" w:rsidRPr="00A25707">
        <w:rPr>
          <w:rFonts w:ascii="Arial" w:hAnsi="Arial" w:cs="Arial"/>
          <w:spacing w:val="-12"/>
          <w:sz w:val="21"/>
          <w:szCs w:val="21"/>
        </w:rPr>
        <w:t xml:space="preserve"> </w:t>
      </w:r>
      <w:r w:rsidR="00C7385C" w:rsidRPr="00A25707">
        <w:rPr>
          <w:rFonts w:ascii="Arial" w:hAnsi="Arial" w:cs="Arial"/>
          <w:sz w:val="21"/>
          <w:szCs w:val="21"/>
        </w:rPr>
        <w:lastRenderedPageBreak/>
        <w:t>las</w:t>
      </w:r>
      <w:r w:rsidR="00C7385C" w:rsidRPr="00A25707">
        <w:rPr>
          <w:rFonts w:ascii="Arial" w:hAnsi="Arial" w:cs="Arial"/>
          <w:spacing w:val="-13"/>
          <w:sz w:val="21"/>
          <w:szCs w:val="21"/>
        </w:rPr>
        <w:t xml:space="preserve"> </w:t>
      </w:r>
      <w:r w:rsidR="00C7385C" w:rsidRPr="00A25707">
        <w:rPr>
          <w:rFonts w:ascii="Arial" w:hAnsi="Arial" w:cs="Arial"/>
          <w:sz w:val="21"/>
          <w:szCs w:val="21"/>
        </w:rPr>
        <w:t>obligaciones de orden técnico que correspondan al contratista, y la manera en que se llevará a cabo la medición de las unidades ejecutadas y el control de calidad de los materiales empleados y del proceso de ejecución.</w:t>
      </w:r>
    </w:p>
    <w:p w14:paraId="454597FC" w14:textId="40B76B3D" w:rsidR="00E72EA1" w:rsidRPr="000D04C2" w:rsidRDefault="00B53075" w:rsidP="00B53075">
      <w:pPr>
        <w:pStyle w:val="Prrafodelista"/>
        <w:tabs>
          <w:tab w:val="left" w:pos="0"/>
        </w:tabs>
        <w:spacing w:after="240" w:line="276" w:lineRule="auto"/>
        <w:ind w:left="0" w:right="137"/>
        <w:rPr>
          <w:rFonts w:ascii="Arial" w:hAnsi="Arial" w:cs="Arial"/>
          <w:sz w:val="21"/>
          <w:szCs w:val="21"/>
        </w:rPr>
      </w:pPr>
      <w:r>
        <w:rPr>
          <w:rFonts w:ascii="Arial" w:hAnsi="Arial" w:cs="Arial"/>
          <w:sz w:val="21"/>
          <w:szCs w:val="21"/>
        </w:rPr>
        <w:t xml:space="preserve">d) </w:t>
      </w:r>
      <w:r w:rsidR="00C7385C" w:rsidRPr="000D04C2">
        <w:rPr>
          <w:rFonts w:ascii="Arial" w:hAnsi="Arial" w:cs="Arial"/>
          <w:sz w:val="21"/>
          <w:szCs w:val="21"/>
        </w:rPr>
        <w:t>Un</w:t>
      </w:r>
      <w:r w:rsidR="00C7385C" w:rsidRPr="000D04C2">
        <w:rPr>
          <w:rFonts w:ascii="Arial" w:hAnsi="Arial" w:cs="Arial"/>
          <w:spacing w:val="-1"/>
          <w:sz w:val="21"/>
          <w:szCs w:val="21"/>
        </w:rPr>
        <w:t xml:space="preserve"> </w:t>
      </w:r>
      <w:r w:rsidR="00C7385C" w:rsidRPr="000D04C2">
        <w:rPr>
          <w:rFonts w:ascii="Arial" w:hAnsi="Arial" w:cs="Arial"/>
          <w:b/>
          <w:bCs/>
          <w:sz w:val="21"/>
          <w:szCs w:val="21"/>
          <w:u w:val="single"/>
        </w:rPr>
        <w:t>presupuesto</w:t>
      </w:r>
      <w:r w:rsidR="00C7385C" w:rsidRPr="000D04C2">
        <w:rPr>
          <w:rFonts w:ascii="Arial" w:hAnsi="Arial" w:cs="Arial"/>
          <w:sz w:val="21"/>
          <w:szCs w:val="21"/>
        </w:rPr>
        <w:t>,</w:t>
      </w:r>
      <w:r w:rsidR="00C7385C" w:rsidRPr="000D04C2">
        <w:rPr>
          <w:rFonts w:ascii="Arial" w:hAnsi="Arial" w:cs="Arial"/>
          <w:spacing w:val="-3"/>
          <w:sz w:val="21"/>
          <w:szCs w:val="21"/>
        </w:rPr>
        <w:t xml:space="preserve"> </w:t>
      </w:r>
      <w:r w:rsidR="00C7385C" w:rsidRPr="000D04C2">
        <w:rPr>
          <w:rFonts w:ascii="Arial" w:hAnsi="Arial" w:cs="Arial"/>
          <w:sz w:val="21"/>
          <w:szCs w:val="21"/>
        </w:rPr>
        <w:t>integrado</w:t>
      </w:r>
      <w:r w:rsidR="00C7385C" w:rsidRPr="000D04C2">
        <w:rPr>
          <w:rFonts w:ascii="Arial" w:hAnsi="Arial" w:cs="Arial"/>
          <w:spacing w:val="-2"/>
          <w:sz w:val="21"/>
          <w:szCs w:val="21"/>
        </w:rPr>
        <w:t xml:space="preserve"> </w:t>
      </w:r>
      <w:r w:rsidR="00C7385C" w:rsidRPr="000D04C2">
        <w:rPr>
          <w:rFonts w:ascii="Arial" w:hAnsi="Arial" w:cs="Arial"/>
          <w:sz w:val="21"/>
          <w:szCs w:val="21"/>
        </w:rPr>
        <w:t>o no</w:t>
      </w:r>
      <w:r w:rsidR="00C7385C" w:rsidRPr="000D04C2">
        <w:rPr>
          <w:rFonts w:ascii="Arial" w:hAnsi="Arial" w:cs="Arial"/>
          <w:spacing w:val="-1"/>
          <w:sz w:val="21"/>
          <w:szCs w:val="21"/>
        </w:rPr>
        <w:t xml:space="preserve"> </w:t>
      </w:r>
      <w:r w:rsidR="00C7385C" w:rsidRPr="000D04C2">
        <w:rPr>
          <w:rFonts w:ascii="Arial" w:hAnsi="Arial" w:cs="Arial"/>
          <w:sz w:val="21"/>
          <w:szCs w:val="21"/>
        </w:rPr>
        <w:t>por</w:t>
      </w:r>
      <w:r w:rsidR="00C7385C" w:rsidRPr="000D04C2">
        <w:rPr>
          <w:rFonts w:ascii="Arial" w:hAnsi="Arial" w:cs="Arial"/>
          <w:spacing w:val="-3"/>
          <w:sz w:val="21"/>
          <w:szCs w:val="21"/>
        </w:rPr>
        <w:t xml:space="preserve"> </w:t>
      </w:r>
      <w:r w:rsidR="00C7385C" w:rsidRPr="000D04C2">
        <w:rPr>
          <w:rFonts w:ascii="Arial" w:hAnsi="Arial" w:cs="Arial"/>
          <w:sz w:val="21"/>
          <w:szCs w:val="21"/>
        </w:rPr>
        <w:t>varios parciales, con</w:t>
      </w:r>
      <w:r w:rsidR="00C7385C" w:rsidRPr="000D04C2">
        <w:rPr>
          <w:rFonts w:ascii="Arial" w:hAnsi="Arial" w:cs="Arial"/>
          <w:spacing w:val="-3"/>
          <w:sz w:val="21"/>
          <w:szCs w:val="21"/>
        </w:rPr>
        <w:t xml:space="preserve"> </w:t>
      </w:r>
      <w:r w:rsidR="00C7385C" w:rsidRPr="000D04C2">
        <w:rPr>
          <w:rFonts w:ascii="Arial" w:hAnsi="Arial" w:cs="Arial"/>
          <w:sz w:val="21"/>
          <w:szCs w:val="21"/>
        </w:rPr>
        <w:t>expresión</w:t>
      </w:r>
      <w:r w:rsidR="00C7385C" w:rsidRPr="000D04C2">
        <w:rPr>
          <w:rFonts w:ascii="Arial" w:hAnsi="Arial" w:cs="Arial"/>
          <w:spacing w:val="-1"/>
          <w:sz w:val="21"/>
          <w:szCs w:val="21"/>
        </w:rPr>
        <w:t xml:space="preserve"> </w:t>
      </w:r>
      <w:r w:rsidR="00C7385C" w:rsidRPr="000D04C2">
        <w:rPr>
          <w:rFonts w:ascii="Arial" w:hAnsi="Arial" w:cs="Arial"/>
          <w:sz w:val="21"/>
          <w:szCs w:val="21"/>
        </w:rPr>
        <w:t>de</w:t>
      </w:r>
      <w:r w:rsidR="00C7385C" w:rsidRPr="000D04C2">
        <w:rPr>
          <w:rFonts w:ascii="Arial" w:hAnsi="Arial" w:cs="Arial"/>
          <w:spacing w:val="-2"/>
          <w:sz w:val="21"/>
          <w:szCs w:val="21"/>
        </w:rPr>
        <w:t xml:space="preserve"> </w:t>
      </w:r>
      <w:r w:rsidR="00C7385C" w:rsidRPr="000D04C2">
        <w:rPr>
          <w:rFonts w:ascii="Arial" w:hAnsi="Arial" w:cs="Arial"/>
          <w:sz w:val="21"/>
          <w:szCs w:val="21"/>
        </w:rPr>
        <w:t>los precios unitarios</w:t>
      </w:r>
      <w:r w:rsidR="00C7385C" w:rsidRPr="000D04C2">
        <w:rPr>
          <w:rFonts w:ascii="Arial" w:hAnsi="Arial" w:cs="Arial"/>
          <w:spacing w:val="-3"/>
          <w:sz w:val="21"/>
          <w:szCs w:val="21"/>
        </w:rPr>
        <w:t xml:space="preserve"> </w:t>
      </w:r>
      <w:r w:rsidR="00C7385C" w:rsidRPr="000D04C2">
        <w:rPr>
          <w:rFonts w:ascii="Arial" w:hAnsi="Arial" w:cs="Arial"/>
          <w:sz w:val="21"/>
          <w:szCs w:val="21"/>
        </w:rPr>
        <w:t>y de los descompuestos, en su caso, estado de mediciones y los detalles precisos para su valoración. El presupuesto se ordenará por obras elementales, en los términos que reglamentariamente se establezcan.</w:t>
      </w:r>
    </w:p>
    <w:p w14:paraId="220DDA73" w14:textId="490235B5" w:rsidR="00C7385C" w:rsidRPr="00A25707" w:rsidRDefault="00C7385C" w:rsidP="009952CD">
      <w:pPr>
        <w:pStyle w:val="Prrafodelista"/>
        <w:tabs>
          <w:tab w:val="left" w:pos="238"/>
        </w:tabs>
        <w:spacing w:before="0" w:after="240" w:line="276" w:lineRule="auto"/>
        <w:ind w:right="137"/>
        <w:rPr>
          <w:rFonts w:ascii="Arial" w:hAnsi="Arial" w:cs="Arial"/>
          <w:sz w:val="21"/>
          <w:szCs w:val="21"/>
        </w:rPr>
      </w:pPr>
      <w:r w:rsidRPr="00A25707">
        <w:rPr>
          <w:rFonts w:ascii="Arial" w:hAnsi="Arial" w:cs="Arial"/>
          <w:sz w:val="21"/>
          <w:szCs w:val="21"/>
        </w:rPr>
        <w:t>Se denominará presupuesto de ejecución material el resultado obtenido por la suma de los productos del número de cada unidad de obra por su precio unitario y de las partidas alzadas.</w:t>
      </w:r>
    </w:p>
    <w:p w14:paraId="60BE6B43" w14:textId="1D36F198" w:rsidR="009C4122" w:rsidRPr="00A25707" w:rsidRDefault="009C4122" w:rsidP="009952CD">
      <w:pPr>
        <w:pStyle w:val="Prrafodelista"/>
        <w:tabs>
          <w:tab w:val="left" w:pos="238"/>
        </w:tabs>
        <w:spacing w:before="0" w:after="240" w:line="276" w:lineRule="auto"/>
        <w:ind w:right="137"/>
        <w:rPr>
          <w:rFonts w:ascii="Arial" w:hAnsi="Arial" w:cs="Arial"/>
          <w:sz w:val="21"/>
          <w:szCs w:val="21"/>
        </w:rPr>
      </w:pPr>
      <w:r w:rsidRPr="00A25707">
        <w:rPr>
          <w:rFonts w:ascii="Arial" w:hAnsi="Arial" w:cs="Arial"/>
          <w:sz w:val="21"/>
          <w:szCs w:val="21"/>
        </w:rPr>
        <w:t>Las partidas de gastos generales y de beneficio industrial solo serán subvencionables hasta un máximo del 13 % y el 6 %, respectivamente, del importe total del presupuesto de ejecución material.</w:t>
      </w:r>
    </w:p>
    <w:p w14:paraId="2A5025A1" w14:textId="03FC8D43" w:rsidR="00C7385C" w:rsidRPr="00A25707" w:rsidRDefault="00C7385C" w:rsidP="009952CD">
      <w:pPr>
        <w:pStyle w:val="Prrafodelista"/>
        <w:tabs>
          <w:tab w:val="left" w:pos="238"/>
        </w:tabs>
        <w:spacing w:before="0" w:after="240" w:line="276" w:lineRule="auto"/>
        <w:ind w:right="137"/>
        <w:rPr>
          <w:rFonts w:ascii="Arial" w:hAnsi="Arial" w:cs="Arial"/>
          <w:sz w:val="21"/>
          <w:szCs w:val="21"/>
        </w:rPr>
      </w:pPr>
      <w:r w:rsidRPr="00A25707">
        <w:rPr>
          <w:rFonts w:ascii="Arial" w:hAnsi="Arial" w:cs="Arial"/>
          <w:sz w:val="21"/>
          <w:szCs w:val="21"/>
        </w:rPr>
        <w:t>El cálculo de los precios de las distintas unidades de obra se basará en la determinación de los costes directos e indirectos precisos para su ejecución, sin incorporar, en ningún caso, el importe del Impuesto sobre el Valor Añadido que pueda gravar las entregas de bienes o prestaciones de servicios realizados.</w:t>
      </w:r>
    </w:p>
    <w:p w14:paraId="620D823E" w14:textId="77777777" w:rsidR="00C7385C" w:rsidRPr="00A25707" w:rsidRDefault="00C7385C" w:rsidP="009952CD">
      <w:pPr>
        <w:pStyle w:val="Prrafodelista"/>
        <w:spacing w:before="0" w:after="240" w:line="276" w:lineRule="auto"/>
        <w:ind w:right="137"/>
        <w:rPr>
          <w:rFonts w:ascii="Arial" w:hAnsi="Arial" w:cs="Arial"/>
          <w:sz w:val="21"/>
          <w:szCs w:val="21"/>
        </w:rPr>
      </w:pPr>
      <w:r w:rsidRPr="00A25707">
        <w:rPr>
          <w:rFonts w:ascii="Arial" w:hAnsi="Arial" w:cs="Arial"/>
          <w:sz w:val="21"/>
          <w:szCs w:val="21"/>
        </w:rPr>
        <w:t>Se considerarán costes directos:</w:t>
      </w:r>
    </w:p>
    <w:p w14:paraId="443BFD8D" w14:textId="77777777" w:rsidR="00AE4E50" w:rsidRPr="00A25707" w:rsidRDefault="00C7385C" w:rsidP="009952CD">
      <w:pPr>
        <w:pStyle w:val="Prrafodelista"/>
        <w:numPr>
          <w:ilvl w:val="1"/>
          <w:numId w:val="7"/>
        </w:numPr>
        <w:spacing w:before="0" w:after="240" w:line="276" w:lineRule="auto"/>
        <w:ind w:right="137"/>
        <w:rPr>
          <w:rFonts w:ascii="Arial" w:hAnsi="Arial" w:cs="Arial"/>
          <w:sz w:val="21"/>
          <w:szCs w:val="21"/>
        </w:rPr>
      </w:pPr>
      <w:r w:rsidRPr="00A25707">
        <w:rPr>
          <w:rFonts w:ascii="Arial" w:hAnsi="Arial" w:cs="Arial"/>
          <w:sz w:val="21"/>
          <w:szCs w:val="21"/>
        </w:rPr>
        <w:t>La mano de obra que interviene directamente en la ejecución de la unidad de obra</w:t>
      </w:r>
      <w:r w:rsidR="00A03EC6" w:rsidRPr="00A25707">
        <w:rPr>
          <w:rFonts w:ascii="Arial" w:hAnsi="Arial" w:cs="Arial"/>
          <w:sz w:val="21"/>
          <w:szCs w:val="21"/>
        </w:rPr>
        <w:t>, no siendo elegibles los costes de albañilería o similar que no tengan vinculación a una partida presupuestaria concreta</w:t>
      </w:r>
      <w:r w:rsidRPr="00A25707">
        <w:rPr>
          <w:rFonts w:ascii="Arial" w:hAnsi="Arial" w:cs="Arial"/>
          <w:sz w:val="21"/>
          <w:szCs w:val="21"/>
        </w:rPr>
        <w:t>.</w:t>
      </w:r>
    </w:p>
    <w:p w14:paraId="087E84A9" w14:textId="22702B5B" w:rsidR="00C7385C" w:rsidRPr="00A25707" w:rsidRDefault="00C7385C" w:rsidP="009952CD">
      <w:pPr>
        <w:pStyle w:val="Prrafodelista"/>
        <w:numPr>
          <w:ilvl w:val="1"/>
          <w:numId w:val="7"/>
        </w:numPr>
        <w:spacing w:before="0" w:after="240" w:line="276" w:lineRule="auto"/>
        <w:ind w:right="137"/>
        <w:rPr>
          <w:rFonts w:ascii="Arial" w:hAnsi="Arial" w:cs="Arial"/>
          <w:sz w:val="21"/>
          <w:szCs w:val="21"/>
        </w:rPr>
      </w:pPr>
      <w:r w:rsidRPr="00A25707">
        <w:rPr>
          <w:rFonts w:ascii="Arial" w:hAnsi="Arial" w:cs="Arial"/>
          <w:sz w:val="21"/>
          <w:szCs w:val="21"/>
        </w:rPr>
        <w:t>Los materiales, a los precios resultantes a pie de obra, que quedan integrados en la unidad de que se trate o que sean necesarios para su ejecución.</w:t>
      </w:r>
    </w:p>
    <w:p w14:paraId="78B40608" w14:textId="77777777" w:rsidR="00C7385C" w:rsidRPr="00A25707" w:rsidRDefault="00C7385C" w:rsidP="009952CD">
      <w:pPr>
        <w:pStyle w:val="Prrafodelista"/>
        <w:numPr>
          <w:ilvl w:val="1"/>
          <w:numId w:val="7"/>
        </w:numPr>
        <w:spacing w:before="0" w:after="240" w:line="276" w:lineRule="auto"/>
        <w:ind w:right="137"/>
        <w:rPr>
          <w:rFonts w:ascii="Arial" w:hAnsi="Arial" w:cs="Arial"/>
          <w:sz w:val="21"/>
          <w:szCs w:val="21"/>
        </w:rPr>
      </w:pPr>
      <w:r w:rsidRPr="00A25707">
        <w:rPr>
          <w:rFonts w:ascii="Arial" w:hAnsi="Arial" w:cs="Arial"/>
          <w:sz w:val="21"/>
          <w:szCs w:val="21"/>
        </w:rPr>
        <w:t>Los gastos de personal, combustible, energía, etc. que tengan lugar por el accionamiento o funcionamiento de la maquinaria e instalaciones utilizadas en la ejecución de la unidad de obra.</w:t>
      </w:r>
    </w:p>
    <w:p w14:paraId="2D585B6A" w14:textId="77777777" w:rsidR="00C7385C" w:rsidRPr="00A25707" w:rsidRDefault="00C7385C" w:rsidP="009952CD">
      <w:pPr>
        <w:pStyle w:val="Prrafodelista"/>
        <w:numPr>
          <w:ilvl w:val="1"/>
          <w:numId w:val="7"/>
        </w:numPr>
        <w:spacing w:before="0" w:after="240" w:line="276" w:lineRule="auto"/>
        <w:ind w:right="137"/>
        <w:rPr>
          <w:rFonts w:ascii="Arial" w:hAnsi="Arial" w:cs="Arial"/>
          <w:sz w:val="21"/>
          <w:szCs w:val="21"/>
        </w:rPr>
      </w:pPr>
      <w:r w:rsidRPr="00A25707">
        <w:rPr>
          <w:rFonts w:ascii="Arial" w:hAnsi="Arial" w:cs="Arial"/>
          <w:sz w:val="21"/>
          <w:szCs w:val="21"/>
        </w:rPr>
        <w:t>Los gastos de amortización y conservación de la maquinaria e instalaciones anteriormente citadas.</w:t>
      </w:r>
    </w:p>
    <w:p w14:paraId="31B7CAC0" w14:textId="3E3C05AE" w:rsidR="00C7385C" w:rsidRDefault="00C7385C" w:rsidP="009952CD">
      <w:pPr>
        <w:pStyle w:val="Prrafodelista"/>
        <w:tabs>
          <w:tab w:val="left" w:pos="238"/>
        </w:tabs>
        <w:spacing w:before="0" w:after="240" w:line="276" w:lineRule="auto"/>
        <w:ind w:right="137"/>
        <w:rPr>
          <w:rFonts w:ascii="Arial" w:hAnsi="Arial" w:cs="Arial"/>
          <w:sz w:val="21"/>
          <w:szCs w:val="21"/>
        </w:rPr>
      </w:pPr>
      <w:r w:rsidRPr="00A25707">
        <w:rPr>
          <w:rFonts w:ascii="Arial" w:hAnsi="Arial" w:cs="Arial"/>
          <w:sz w:val="21"/>
          <w:szCs w:val="21"/>
        </w:rPr>
        <w:t>Se considerarán costes indirectos: Los gastos de instalación de oficinas a pie de obra, comunicaciones, edificación de almacenes, talleres, pabellones temporales para obreros, laboratorio, etc., los del personal técnico y administrativo adscrito exclusivamente a la obra y los imprevistos. Todos estos gastos, excepto aquellos que se reflejen en el presupuesto valorados en unidades de obra o en partidas alzadas, se cifrarán en un porcentaje de los costes directos, igual para todas las unidades de obra, que adoptará, en cada caso, el autor del proyecto a la vista de la naturaleza de la obra proyectada, de la importancia de su presupuesto y de su previsible plazo de ejecución.</w:t>
      </w:r>
    </w:p>
    <w:p w14:paraId="19E475D7" w14:textId="117B5E12" w:rsidR="00E72EA1" w:rsidRPr="0072460C" w:rsidRDefault="00C7385C" w:rsidP="0072460C">
      <w:pPr>
        <w:pStyle w:val="Prrafodelista"/>
        <w:numPr>
          <w:ilvl w:val="0"/>
          <w:numId w:val="23"/>
        </w:numPr>
        <w:tabs>
          <w:tab w:val="left" w:pos="220"/>
        </w:tabs>
        <w:spacing w:after="240" w:line="276" w:lineRule="auto"/>
        <w:ind w:right="139"/>
        <w:rPr>
          <w:rFonts w:ascii="Arial" w:hAnsi="Arial" w:cs="Arial"/>
          <w:sz w:val="21"/>
          <w:szCs w:val="21"/>
        </w:rPr>
      </w:pPr>
      <w:r w:rsidRPr="0072460C">
        <w:rPr>
          <w:rFonts w:ascii="Arial" w:hAnsi="Arial" w:cs="Arial"/>
          <w:sz w:val="21"/>
          <w:szCs w:val="21"/>
        </w:rPr>
        <w:t>Un</w:t>
      </w:r>
      <w:r w:rsidRPr="0072460C">
        <w:rPr>
          <w:rFonts w:ascii="Arial" w:hAnsi="Arial" w:cs="Arial"/>
          <w:spacing w:val="-13"/>
          <w:sz w:val="21"/>
          <w:szCs w:val="21"/>
        </w:rPr>
        <w:t xml:space="preserve"> </w:t>
      </w:r>
      <w:r w:rsidRPr="0072460C">
        <w:rPr>
          <w:rFonts w:ascii="Arial" w:hAnsi="Arial" w:cs="Arial"/>
          <w:sz w:val="21"/>
          <w:szCs w:val="21"/>
        </w:rPr>
        <w:t>programa</w:t>
      </w:r>
      <w:r w:rsidRPr="0072460C">
        <w:rPr>
          <w:rFonts w:ascii="Arial" w:hAnsi="Arial" w:cs="Arial"/>
          <w:spacing w:val="-12"/>
          <w:sz w:val="21"/>
          <w:szCs w:val="21"/>
        </w:rPr>
        <w:t xml:space="preserve"> </w:t>
      </w:r>
      <w:r w:rsidRPr="0072460C">
        <w:rPr>
          <w:rFonts w:ascii="Arial" w:hAnsi="Arial" w:cs="Arial"/>
          <w:sz w:val="21"/>
          <w:szCs w:val="21"/>
        </w:rPr>
        <w:t>de</w:t>
      </w:r>
      <w:r w:rsidRPr="0072460C">
        <w:rPr>
          <w:rFonts w:ascii="Arial" w:hAnsi="Arial" w:cs="Arial"/>
          <w:spacing w:val="-13"/>
          <w:sz w:val="21"/>
          <w:szCs w:val="21"/>
        </w:rPr>
        <w:t xml:space="preserve"> </w:t>
      </w:r>
      <w:r w:rsidRPr="0072460C">
        <w:rPr>
          <w:rFonts w:ascii="Arial" w:hAnsi="Arial" w:cs="Arial"/>
          <w:sz w:val="21"/>
          <w:szCs w:val="21"/>
        </w:rPr>
        <w:t>desarrollo</w:t>
      </w:r>
      <w:r w:rsidRPr="0072460C">
        <w:rPr>
          <w:rFonts w:ascii="Arial" w:hAnsi="Arial" w:cs="Arial"/>
          <w:spacing w:val="-12"/>
          <w:sz w:val="21"/>
          <w:szCs w:val="21"/>
        </w:rPr>
        <w:t xml:space="preserve"> </w:t>
      </w:r>
      <w:r w:rsidRPr="0072460C">
        <w:rPr>
          <w:rFonts w:ascii="Arial" w:hAnsi="Arial" w:cs="Arial"/>
          <w:sz w:val="21"/>
          <w:szCs w:val="21"/>
        </w:rPr>
        <w:t>de</w:t>
      </w:r>
      <w:r w:rsidRPr="0072460C">
        <w:rPr>
          <w:rFonts w:ascii="Arial" w:hAnsi="Arial" w:cs="Arial"/>
          <w:spacing w:val="-13"/>
          <w:sz w:val="21"/>
          <w:szCs w:val="21"/>
        </w:rPr>
        <w:t xml:space="preserve"> </w:t>
      </w:r>
      <w:r w:rsidRPr="0072460C">
        <w:rPr>
          <w:rFonts w:ascii="Arial" w:hAnsi="Arial" w:cs="Arial"/>
          <w:sz w:val="21"/>
          <w:szCs w:val="21"/>
        </w:rPr>
        <w:t>los</w:t>
      </w:r>
      <w:r w:rsidRPr="0072460C">
        <w:rPr>
          <w:rFonts w:ascii="Arial" w:hAnsi="Arial" w:cs="Arial"/>
          <w:spacing w:val="-12"/>
          <w:sz w:val="21"/>
          <w:szCs w:val="21"/>
        </w:rPr>
        <w:t xml:space="preserve"> </w:t>
      </w:r>
      <w:r w:rsidRPr="0072460C">
        <w:rPr>
          <w:rFonts w:ascii="Arial" w:hAnsi="Arial" w:cs="Arial"/>
          <w:sz w:val="21"/>
          <w:szCs w:val="21"/>
        </w:rPr>
        <w:t>trabajos</w:t>
      </w:r>
      <w:r w:rsidRPr="0072460C">
        <w:rPr>
          <w:rFonts w:ascii="Arial" w:hAnsi="Arial" w:cs="Arial"/>
          <w:spacing w:val="-13"/>
          <w:sz w:val="21"/>
          <w:szCs w:val="21"/>
        </w:rPr>
        <w:t xml:space="preserve"> </w:t>
      </w:r>
      <w:r w:rsidRPr="0072460C">
        <w:rPr>
          <w:rFonts w:ascii="Arial" w:hAnsi="Arial" w:cs="Arial"/>
          <w:sz w:val="21"/>
          <w:szCs w:val="21"/>
        </w:rPr>
        <w:t>o</w:t>
      </w:r>
      <w:r w:rsidRPr="0072460C">
        <w:rPr>
          <w:rFonts w:ascii="Arial" w:hAnsi="Arial" w:cs="Arial"/>
          <w:spacing w:val="-12"/>
          <w:sz w:val="21"/>
          <w:szCs w:val="21"/>
        </w:rPr>
        <w:t xml:space="preserve"> </w:t>
      </w:r>
      <w:r w:rsidRPr="0072460C">
        <w:rPr>
          <w:rFonts w:ascii="Arial" w:hAnsi="Arial" w:cs="Arial"/>
          <w:b/>
          <w:bCs/>
          <w:sz w:val="21"/>
          <w:szCs w:val="21"/>
          <w:u w:val="single"/>
        </w:rPr>
        <w:t>plan</w:t>
      </w:r>
      <w:r w:rsidRPr="0072460C">
        <w:rPr>
          <w:rFonts w:ascii="Arial" w:hAnsi="Arial" w:cs="Arial"/>
          <w:b/>
          <w:bCs/>
          <w:spacing w:val="-12"/>
          <w:sz w:val="21"/>
          <w:szCs w:val="21"/>
          <w:u w:val="single"/>
        </w:rPr>
        <w:t xml:space="preserve"> </w:t>
      </w:r>
      <w:r w:rsidRPr="0072460C">
        <w:rPr>
          <w:rFonts w:ascii="Arial" w:hAnsi="Arial" w:cs="Arial"/>
          <w:b/>
          <w:bCs/>
          <w:sz w:val="21"/>
          <w:szCs w:val="21"/>
          <w:u w:val="single"/>
        </w:rPr>
        <w:t>de</w:t>
      </w:r>
      <w:r w:rsidRPr="0072460C">
        <w:rPr>
          <w:rFonts w:ascii="Arial" w:hAnsi="Arial" w:cs="Arial"/>
          <w:b/>
          <w:bCs/>
          <w:spacing w:val="-13"/>
          <w:sz w:val="21"/>
          <w:szCs w:val="21"/>
          <w:u w:val="single"/>
        </w:rPr>
        <w:t xml:space="preserve"> </w:t>
      </w:r>
      <w:r w:rsidRPr="0072460C">
        <w:rPr>
          <w:rFonts w:ascii="Arial" w:hAnsi="Arial" w:cs="Arial"/>
          <w:b/>
          <w:bCs/>
          <w:sz w:val="21"/>
          <w:szCs w:val="21"/>
          <w:u w:val="single"/>
        </w:rPr>
        <w:t>obra</w:t>
      </w:r>
      <w:r w:rsidRPr="0072460C">
        <w:rPr>
          <w:rFonts w:ascii="Arial" w:hAnsi="Arial" w:cs="Arial"/>
          <w:spacing w:val="-12"/>
          <w:sz w:val="21"/>
          <w:szCs w:val="21"/>
        </w:rPr>
        <w:t xml:space="preserve"> </w:t>
      </w:r>
      <w:r w:rsidRPr="0072460C">
        <w:rPr>
          <w:rFonts w:ascii="Arial" w:hAnsi="Arial" w:cs="Arial"/>
          <w:sz w:val="21"/>
          <w:szCs w:val="21"/>
        </w:rPr>
        <w:t>de</w:t>
      </w:r>
      <w:r w:rsidRPr="0072460C">
        <w:rPr>
          <w:rFonts w:ascii="Arial" w:hAnsi="Arial" w:cs="Arial"/>
          <w:spacing w:val="-13"/>
          <w:sz w:val="21"/>
          <w:szCs w:val="21"/>
        </w:rPr>
        <w:t xml:space="preserve"> </w:t>
      </w:r>
      <w:r w:rsidRPr="0072460C">
        <w:rPr>
          <w:rFonts w:ascii="Arial" w:hAnsi="Arial" w:cs="Arial"/>
          <w:sz w:val="21"/>
          <w:szCs w:val="21"/>
        </w:rPr>
        <w:t>carácter</w:t>
      </w:r>
      <w:r w:rsidRPr="0072460C">
        <w:rPr>
          <w:rFonts w:ascii="Arial" w:hAnsi="Arial" w:cs="Arial"/>
          <w:spacing w:val="-12"/>
          <w:sz w:val="21"/>
          <w:szCs w:val="21"/>
        </w:rPr>
        <w:t xml:space="preserve"> </w:t>
      </w:r>
      <w:r w:rsidRPr="0072460C">
        <w:rPr>
          <w:rFonts w:ascii="Arial" w:hAnsi="Arial" w:cs="Arial"/>
          <w:sz w:val="21"/>
          <w:szCs w:val="21"/>
        </w:rPr>
        <w:t>indicativo,</w:t>
      </w:r>
      <w:r w:rsidRPr="0072460C">
        <w:rPr>
          <w:rFonts w:ascii="Arial" w:hAnsi="Arial" w:cs="Arial"/>
          <w:spacing w:val="-13"/>
          <w:sz w:val="21"/>
          <w:szCs w:val="21"/>
        </w:rPr>
        <w:t xml:space="preserve"> </w:t>
      </w:r>
      <w:r w:rsidRPr="0072460C">
        <w:rPr>
          <w:rFonts w:ascii="Arial" w:hAnsi="Arial" w:cs="Arial"/>
          <w:sz w:val="21"/>
          <w:szCs w:val="21"/>
        </w:rPr>
        <w:t>con</w:t>
      </w:r>
      <w:r w:rsidR="006A6B29" w:rsidRPr="0072460C">
        <w:rPr>
          <w:rFonts w:ascii="Arial" w:hAnsi="Arial" w:cs="Arial"/>
          <w:spacing w:val="-12"/>
          <w:sz w:val="21"/>
          <w:szCs w:val="21"/>
        </w:rPr>
        <w:t xml:space="preserve"> </w:t>
      </w:r>
      <w:r w:rsidRPr="0072460C">
        <w:rPr>
          <w:rFonts w:ascii="Arial" w:hAnsi="Arial" w:cs="Arial"/>
          <w:sz w:val="21"/>
          <w:szCs w:val="21"/>
        </w:rPr>
        <w:t>previsión, en su caso, del tiempo y coste.</w:t>
      </w:r>
    </w:p>
    <w:p w14:paraId="6C898408" w14:textId="7879B7B9" w:rsidR="00E72EA1" w:rsidRPr="000D04C2" w:rsidRDefault="00C7385C" w:rsidP="0072460C">
      <w:pPr>
        <w:pStyle w:val="Prrafodelista"/>
        <w:numPr>
          <w:ilvl w:val="0"/>
          <w:numId w:val="23"/>
        </w:numPr>
        <w:tabs>
          <w:tab w:val="left" w:pos="187"/>
        </w:tabs>
        <w:spacing w:after="240" w:line="276" w:lineRule="auto"/>
        <w:rPr>
          <w:rFonts w:ascii="Arial" w:hAnsi="Arial" w:cs="Arial"/>
          <w:sz w:val="21"/>
          <w:szCs w:val="21"/>
        </w:rPr>
      </w:pPr>
      <w:r w:rsidRPr="000D04C2">
        <w:rPr>
          <w:rFonts w:ascii="Arial" w:hAnsi="Arial" w:cs="Arial"/>
          <w:sz w:val="21"/>
          <w:szCs w:val="21"/>
        </w:rPr>
        <w:t>Las</w:t>
      </w:r>
      <w:r w:rsidRPr="000D04C2">
        <w:rPr>
          <w:rFonts w:ascii="Arial" w:hAnsi="Arial" w:cs="Arial"/>
          <w:spacing w:val="-6"/>
          <w:sz w:val="21"/>
          <w:szCs w:val="21"/>
        </w:rPr>
        <w:t xml:space="preserve"> </w:t>
      </w:r>
      <w:r w:rsidRPr="000D04C2">
        <w:rPr>
          <w:rFonts w:ascii="Arial" w:hAnsi="Arial" w:cs="Arial"/>
          <w:sz w:val="21"/>
          <w:szCs w:val="21"/>
        </w:rPr>
        <w:t>referencias</w:t>
      </w:r>
      <w:r w:rsidRPr="000D04C2">
        <w:rPr>
          <w:rFonts w:ascii="Arial" w:hAnsi="Arial" w:cs="Arial"/>
          <w:spacing w:val="-6"/>
          <w:sz w:val="21"/>
          <w:szCs w:val="21"/>
        </w:rPr>
        <w:t xml:space="preserve"> </w:t>
      </w:r>
      <w:r w:rsidRPr="000D04C2">
        <w:rPr>
          <w:rFonts w:ascii="Arial" w:hAnsi="Arial" w:cs="Arial"/>
          <w:sz w:val="21"/>
          <w:szCs w:val="21"/>
        </w:rPr>
        <w:t>de</w:t>
      </w:r>
      <w:r w:rsidRPr="000D04C2">
        <w:rPr>
          <w:rFonts w:ascii="Arial" w:hAnsi="Arial" w:cs="Arial"/>
          <w:spacing w:val="-6"/>
          <w:sz w:val="21"/>
          <w:szCs w:val="21"/>
        </w:rPr>
        <w:t xml:space="preserve"> </w:t>
      </w:r>
      <w:r w:rsidRPr="000D04C2">
        <w:rPr>
          <w:rFonts w:ascii="Arial" w:hAnsi="Arial" w:cs="Arial"/>
          <w:sz w:val="21"/>
          <w:szCs w:val="21"/>
        </w:rPr>
        <w:t>todo</w:t>
      </w:r>
      <w:r w:rsidRPr="000D04C2">
        <w:rPr>
          <w:rFonts w:ascii="Arial" w:hAnsi="Arial" w:cs="Arial"/>
          <w:spacing w:val="-8"/>
          <w:sz w:val="21"/>
          <w:szCs w:val="21"/>
        </w:rPr>
        <w:t xml:space="preserve"> </w:t>
      </w:r>
      <w:r w:rsidRPr="000D04C2">
        <w:rPr>
          <w:rFonts w:ascii="Arial" w:hAnsi="Arial" w:cs="Arial"/>
          <w:sz w:val="21"/>
          <w:szCs w:val="21"/>
        </w:rPr>
        <w:t>tipo</w:t>
      </w:r>
      <w:r w:rsidRPr="000D04C2">
        <w:rPr>
          <w:rFonts w:ascii="Arial" w:hAnsi="Arial" w:cs="Arial"/>
          <w:spacing w:val="-5"/>
          <w:sz w:val="21"/>
          <w:szCs w:val="21"/>
        </w:rPr>
        <w:t xml:space="preserve"> </w:t>
      </w:r>
      <w:r w:rsidRPr="000D04C2">
        <w:rPr>
          <w:rFonts w:ascii="Arial" w:hAnsi="Arial" w:cs="Arial"/>
          <w:sz w:val="21"/>
          <w:szCs w:val="21"/>
        </w:rPr>
        <w:t>en</w:t>
      </w:r>
      <w:r w:rsidRPr="000D04C2">
        <w:rPr>
          <w:rFonts w:ascii="Arial" w:hAnsi="Arial" w:cs="Arial"/>
          <w:spacing w:val="-6"/>
          <w:sz w:val="21"/>
          <w:szCs w:val="21"/>
        </w:rPr>
        <w:t xml:space="preserve"> </w:t>
      </w:r>
      <w:r w:rsidRPr="000D04C2">
        <w:rPr>
          <w:rFonts w:ascii="Arial" w:hAnsi="Arial" w:cs="Arial"/>
          <w:sz w:val="21"/>
          <w:szCs w:val="21"/>
        </w:rPr>
        <w:t>que</w:t>
      </w:r>
      <w:r w:rsidRPr="000D04C2">
        <w:rPr>
          <w:rFonts w:ascii="Arial" w:hAnsi="Arial" w:cs="Arial"/>
          <w:spacing w:val="-8"/>
          <w:sz w:val="21"/>
          <w:szCs w:val="21"/>
        </w:rPr>
        <w:t xml:space="preserve"> </w:t>
      </w:r>
      <w:r w:rsidRPr="000D04C2">
        <w:rPr>
          <w:rFonts w:ascii="Arial" w:hAnsi="Arial" w:cs="Arial"/>
          <w:sz w:val="21"/>
          <w:szCs w:val="21"/>
        </w:rPr>
        <w:t>se</w:t>
      </w:r>
      <w:r w:rsidRPr="000D04C2">
        <w:rPr>
          <w:rFonts w:ascii="Arial" w:hAnsi="Arial" w:cs="Arial"/>
          <w:spacing w:val="-5"/>
          <w:sz w:val="21"/>
          <w:szCs w:val="21"/>
        </w:rPr>
        <w:t xml:space="preserve"> </w:t>
      </w:r>
      <w:r w:rsidRPr="000D04C2">
        <w:rPr>
          <w:rFonts w:ascii="Arial" w:hAnsi="Arial" w:cs="Arial"/>
          <w:sz w:val="21"/>
          <w:szCs w:val="21"/>
        </w:rPr>
        <w:t>fundamentará</w:t>
      </w:r>
      <w:r w:rsidRPr="000D04C2">
        <w:rPr>
          <w:rFonts w:ascii="Arial" w:hAnsi="Arial" w:cs="Arial"/>
          <w:spacing w:val="-6"/>
          <w:sz w:val="21"/>
          <w:szCs w:val="21"/>
        </w:rPr>
        <w:t xml:space="preserve"> </w:t>
      </w:r>
      <w:r w:rsidRPr="000D04C2">
        <w:rPr>
          <w:rFonts w:ascii="Arial" w:hAnsi="Arial" w:cs="Arial"/>
          <w:sz w:val="21"/>
          <w:szCs w:val="21"/>
        </w:rPr>
        <w:t>el</w:t>
      </w:r>
      <w:r w:rsidRPr="000D04C2">
        <w:rPr>
          <w:rFonts w:ascii="Arial" w:hAnsi="Arial" w:cs="Arial"/>
          <w:spacing w:val="-6"/>
          <w:sz w:val="21"/>
          <w:szCs w:val="21"/>
        </w:rPr>
        <w:t xml:space="preserve"> </w:t>
      </w:r>
      <w:r w:rsidRPr="000D04C2">
        <w:rPr>
          <w:rFonts w:ascii="Arial" w:hAnsi="Arial" w:cs="Arial"/>
          <w:b/>
          <w:bCs/>
          <w:sz w:val="21"/>
          <w:szCs w:val="21"/>
          <w:u w:val="single"/>
        </w:rPr>
        <w:t>replanteo</w:t>
      </w:r>
      <w:r w:rsidRPr="000D04C2">
        <w:rPr>
          <w:rFonts w:ascii="Arial" w:hAnsi="Arial" w:cs="Arial"/>
          <w:b/>
          <w:bCs/>
          <w:spacing w:val="-5"/>
          <w:sz w:val="21"/>
          <w:szCs w:val="21"/>
          <w:u w:val="single"/>
        </w:rPr>
        <w:t xml:space="preserve"> </w:t>
      </w:r>
      <w:r w:rsidRPr="000D04C2">
        <w:rPr>
          <w:rFonts w:ascii="Arial" w:hAnsi="Arial" w:cs="Arial"/>
          <w:b/>
          <w:bCs/>
          <w:sz w:val="21"/>
          <w:szCs w:val="21"/>
          <w:u w:val="single"/>
        </w:rPr>
        <w:t>de</w:t>
      </w:r>
      <w:r w:rsidRPr="000D04C2">
        <w:rPr>
          <w:rFonts w:ascii="Arial" w:hAnsi="Arial" w:cs="Arial"/>
          <w:b/>
          <w:bCs/>
          <w:spacing w:val="-5"/>
          <w:sz w:val="21"/>
          <w:szCs w:val="21"/>
          <w:u w:val="single"/>
        </w:rPr>
        <w:t xml:space="preserve"> </w:t>
      </w:r>
      <w:r w:rsidRPr="000D04C2">
        <w:rPr>
          <w:rFonts w:ascii="Arial" w:hAnsi="Arial" w:cs="Arial"/>
          <w:b/>
          <w:bCs/>
          <w:sz w:val="21"/>
          <w:szCs w:val="21"/>
          <w:u w:val="single"/>
        </w:rPr>
        <w:t>la</w:t>
      </w:r>
      <w:r w:rsidRPr="000D04C2">
        <w:rPr>
          <w:rFonts w:ascii="Arial" w:hAnsi="Arial" w:cs="Arial"/>
          <w:b/>
          <w:bCs/>
          <w:spacing w:val="-9"/>
          <w:sz w:val="21"/>
          <w:szCs w:val="21"/>
          <w:u w:val="single"/>
        </w:rPr>
        <w:t xml:space="preserve"> </w:t>
      </w:r>
      <w:r w:rsidRPr="000D04C2">
        <w:rPr>
          <w:rFonts w:ascii="Arial" w:hAnsi="Arial" w:cs="Arial"/>
          <w:b/>
          <w:bCs/>
          <w:spacing w:val="-2"/>
          <w:sz w:val="21"/>
          <w:szCs w:val="21"/>
          <w:u w:val="single"/>
        </w:rPr>
        <w:t>obra</w:t>
      </w:r>
      <w:r w:rsidRPr="000D04C2">
        <w:rPr>
          <w:rFonts w:ascii="Arial" w:hAnsi="Arial" w:cs="Arial"/>
          <w:spacing w:val="-2"/>
          <w:sz w:val="21"/>
          <w:szCs w:val="21"/>
        </w:rPr>
        <w:t>.</w:t>
      </w:r>
    </w:p>
    <w:p w14:paraId="729B1952" w14:textId="364EDE64" w:rsidR="00E72EA1" w:rsidRPr="00A25707" w:rsidRDefault="00C7385C" w:rsidP="0072460C">
      <w:pPr>
        <w:pStyle w:val="Prrafodelista"/>
        <w:numPr>
          <w:ilvl w:val="0"/>
          <w:numId w:val="23"/>
        </w:numPr>
        <w:tabs>
          <w:tab w:val="left" w:pos="233"/>
        </w:tabs>
        <w:spacing w:before="0" w:after="240" w:line="276" w:lineRule="auto"/>
        <w:ind w:right="145"/>
        <w:rPr>
          <w:rFonts w:ascii="Arial" w:hAnsi="Arial" w:cs="Arial"/>
          <w:sz w:val="21"/>
          <w:szCs w:val="21"/>
        </w:rPr>
      </w:pPr>
      <w:r w:rsidRPr="00A25707">
        <w:rPr>
          <w:rFonts w:ascii="Arial" w:hAnsi="Arial" w:cs="Arial"/>
          <w:sz w:val="21"/>
          <w:szCs w:val="21"/>
        </w:rPr>
        <w:t xml:space="preserve">El </w:t>
      </w:r>
      <w:r w:rsidRPr="000D04C2">
        <w:rPr>
          <w:rFonts w:ascii="Arial" w:hAnsi="Arial" w:cs="Arial"/>
          <w:b/>
          <w:bCs/>
          <w:sz w:val="21"/>
          <w:szCs w:val="21"/>
          <w:u w:val="single"/>
        </w:rPr>
        <w:t>estudio de seguridad y salud</w:t>
      </w:r>
      <w:r w:rsidRPr="00A25707">
        <w:rPr>
          <w:rFonts w:ascii="Arial" w:hAnsi="Arial" w:cs="Arial"/>
          <w:sz w:val="21"/>
          <w:szCs w:val="21"/>
        </w:rPr>
        <w:t xml:space="preserve"> o, en su caso, el estudio básico de seguridad y salud, </w:t>
      </w:r>
      <w:r w:rsidRPr="00A25707">
        <w:rPr>
          <w:rFonts w:ascii="Arial" w:hAnsi="Arial" w:cs="Arial"/>
          <w:sz w:val="21"/>
          <w:szCs w:val="21"/>
        </w:rPr>
        <w:lastRenderedPageBreak/>
        <w:t>en los términos previstos en las normas de seguridad y salud en las obras.</w:t>
      </w:r>
    </w:p>
    <w:p w14:paraId="740734FF" w14:textId="3A617D2C" w:rsidR="00E72B4B" w:rsidRPr="00A25707" w:rsidRDefault="008106FC" w:rsidP="0072460C">
      <w:pPr>
        <w:pStyle w:val="Prrafodelista"/>
        <w:numPr>
          <w:ilvl w:val="0"/>
          <w:numId w:val="23"/>
        </w:numPr>
        <w:tabs>
          <w:tab w:val="left" w:pos="2"/>
        </w:tabs>
        <w:spacing w:before="0" w:after="240" w:line="276" w:lineRule="auto"/>
        <w:ind w:right="145"/>
        <w:rPr>
          <w:rFonts w:ascii="Arial" w:hAnsi="Arial" w:cs="Arial"/>
          <w:sz w:val="21"/>
          <w:szCs w:val="21"/>
        </w:rPr>
      </w:pPr>
      <w:r w:rsidRPr="000D04C2">
        <w:rPr>
          <w:rFonts w:ascii="Arial" w:hAnsi="Arial" w:cs="Arial"/>
          <w:b/>
          <w:bCs/>
          <w:sz w:val="21"/>
          <w:szCs w:val="21"/>
          <w:u w:val="single"/>
        </w:rPr>
        <w:t>E</w:t>
      </w:r>
      <w:r w:rsidR="00E72B4B" w:rsidRPr="000D04C2">
        <w:rPr>
          <w:rFonts w:ascii="Arial" w:hAnsi="Arial" w:cs="Arial"/>
          <w:b/>
          <w:bCs/>
          <w:sz w:val="21"/>
          <w:szCs w:val="21"/>
          <w:u w:val="single"/>
        </w:rPr>
        <w:t>studio geotécnico</w:t>
      </w:r>
      <w:r w:rsidR="00E72B4B" w:rsidRPr="00A25707">
        <w:rPr>
          <w:rFonts w:ascii="Arial" w:hAnsi="Arial" w:cs="Arial"/>
          <w:sz w:val="21"/>
          <w:szCs w:val="21"/>
        </w:rPr>
        <w:t xml:space="preserve"> de los terrenos sobre los que esta se va a ejecutar, así como los informes y estudios previos necesarios para la mejor determinación del objeto del contrato, salvo</w:t>
      </w:r>
      <w:r w:rsidR="00E72B4B" w:rsidRPr="00A25707">
        <w:rPr>
          <w:rFonts w:ascii="Arial" w:hAnsi="Arial" w:cs="Arial"/>
          <w:spacing w:val="-4"/>
          <w:sz w:val="21"/>
          <w:szCs w:val="21"/>
        </w:rPr>
        <w:t xml:space="preserve"> </w:t>
      </w:r>
      <w:r w:rsidR="00E72B4B" w:rsidRPr="00A25707">
        <w:rPr>
          <w:rFonts w:ascii="Arial" w:hAnsi="Arial" w:cs="Arial"/>
          <w:sz w:val="21"/>
          <w:szCs w:val="21"/>
        </w:rPr>
        <w:t>que</w:t>
      </w:r>
      <w:r w:rsidR="00E72B4B" w:rsidRPr="00A25707">
        <w:rPr>
          <w:rFonts w:ascii="Arial" w:hAnsi="Arial" w:cs="Arial"/>
          <w:spacing w:val="-5"/>
          <w:sz w:val="21"/>
          <w:szCs w:val="21"/>
        </w:rPr>
        <w:t xml:space="preserve"> </w:t>
      </w:r>
      <w:r w:rsidR="00E72B4B" w:rsidRPr="00A25707">
        <w:rPr>
          <w:rFonts w:ascii="Arial" w:hAnsi="Arial" w:cs="Arial"/>
          <w:sz w:val="21"/>
          <w:szCs w:val="21"/>
        </w:rPr>
        <w:t>ello</w:t>
      </w:r>
      <w:r w:rsidR="00E72B4B" w:rsidRPr="00A25707">
        <w:rPr>
          <w:rFonts w:ascii="Arial" w:hAnsi="Arial" w:cs="Arial"/>
          <w:spacing w:val="-4"/>
          <w:sz w:val="21"/>
          <w:szCs w:val="21"/>
        </w:rPr>
        <w:t xml:space="preserve"> </w:t>
      </w:r>
      <w:r w:rsidR="00E72B4B" w:rsidRPr="00A25707">
        <w:rPr>
          <w:rFonts w:ascii="Arial" w:hAnsi="Arial" w:cs="Arial"/>
          <w:sz w:val="21"/>
          <w:szCs w:val="21"/>
        </w:rPr>
        <w:t>resulte</w:t>
      </w:r>
      <w:r w:rsidR="00E72B4B" w:rsidRPr="00A25707">
        <w:rPr>
          <w:rFonts w:ascii="Arial" w:hAnsi="Arial" w:cs="Arial"/>
          <w:spacing w:val="-7"/>
          <w:sz w:val="21"/>
          <w:szCs w:val="21"/>
        </w:rPr>
        <w:t xml:space="preserve"> </w:t>
      </w:r>
      <w:r w:rsidR="00E72B4B" w:rsidRPr="00A25707">
        <w:rPr>
          <w:rFonts w:ascii="Arial" w:hAnsi="Arial" w:cs="Arial"/>
          <w:sz w:val="21"/>
          <w:szCs w:val="21"/>
        </w:rPr>
        <w:t>incompatible</w:t>
      </w:r>
      <w:r w:rsidR="00E72B4B" w:rsidRPr="00A25707">
        <w:rPr>
          <w:rFonts w:ascii="Arial" w:hAnsi="Arial" w:cs="Arial"/>
          <w:spacing w:val="-5"/>
          <w:sz w:val="21"/>
          <w:szCs w:val="21"/>
        </w:rPr>
        <w:t xml:space="preserve"> </w:t>
      </w:r>
      <w:r w:rsidR="00E72B4B" w:rsidRPr="00A25707">
        <w:rPr>
          <w:rFonts w:ascii="Arial" w:hAnsi="Arial" w:cs="Arial"/>
          <w:sz w:val="21"/>
          <w:szCs w:val="21"/>
        </w:rPr>
        <w:t>con</w:t>
      </w:r>
      <w:r w:rsidR="00E72B4B" w:rsidRPr="00A25707">
        <w:rPr>
          <w:rFonts w:ascii="Arial" w:hAnsi="Arial" w:cs="Arial"/>
          <w:spacing w:val="-6"/>
          <w:sz w:val="21"/>
          <w:szCs w:val="21"/>
        </w:rPr>
        <w:t xml:space="preserve"> </w:t>
      </w:r>
      <w:r w:rsidR="00E72B4B" w:rsidRPr="00A25707">
        <w:rPr>
          <w:rFonts w:ascii="Arial" w:hAnsi="Arial" w:cs="Arial"/>
          <w:sz w:val="21"/>
          <w:szCs w:val="21"/>
        </w:rPr>
        <w:t>la</w:t>
      </w:r>
      <w:r w:rsidR="00E72B4B" w:rsidRPr="00A25707">
        <w:rPr>
          <w:rFonts w:ascii="Arial" w:hAnsi="Arial" w:cs="Arial"/>
          <w:spacing w:val="-5"/>
          <w:sz w:val="21"/>
          <w:szCs w:val="21"/>
        </w:rPr>
        <w:t xml:space="preserve"> </w:t>
      </w:r>
      <w:r w:rsidR="00E72B4B" w:rsidRPr="00A25707">
        <w:rPr>
          <w:rFonts w:ascii="Arial" w:hAnsi="Arial" w:cs="Arial"/>
          <w:sz w:val="21"/>
          <w:szCs w:val="21"/>
        </w:rPr>
        <w:t>naturaleza</w:t>
      </w:r>
      <w:r w:rsidR="00E72B4B" w:rsidRPr="00A25707">
        <w:rPr>
          <w:rFonts w:ascii="Arial" w:hAnsi="Arial" w:cs="Arial"/>
          <w:spacing w:val="-5"/>
          <w:sz w:val="21"/>
          <w:szCs w:val="21"/>
        </w:rPr>
        <w:t xml:space="preserve"> </w:t>
      </w:r>
      <w:r w:rsidR="00E72B4B" w:rsidRPr="00A25707">
        <w:rPr>
          <w:rFonts w:ascii="Arial" w:hAnsi="Arial" w:cs="Arial"/>
          <w:sz w:val="21"/>
          <w:szCs w:val="21"/>
        </w:rPr>
        <w:t>de</w:t>
      </w:r>
      <w:r w:rsidR="00E72B4B" w:rsidRPr="00A25707">
        <w:rPr>
          <w:rFonts w:ascii="Arial" w:hAnsi="Arial" w:cs="Arial"/>
          <w:spacing w:val="-5"/>
          <w:sz w:val="21"/>
          <w:szCs w:val="21"/>
        </w:rPr>
        <w:t xml:space="preserve"> </w:t>
      </w:r>
      <w:r w:rsidR="00E72B4B" w:rsidRPr="00A25707">
        <w:rPr>
          <w:rFonts w:ascii="Arial" w:hAnsi="Arial" w:cs="Arial"/>
          <w:sz w:val="21"/>
          <w:szCs w:val="21"/>
        </w:rPr>
        <w:t>la</w:t>
      </w:r>
      <w:r w:rsidR="00E72B4B" w:rsidRPr="00A25707">
        <w:rPr>
          <w:rFonts w:ascii="Arial" w:hAnsi="Arial" w:cs="Arial"/>
          <w:spacing w:val="-7"/>
          <w:sz w:val="21"/>
          <w:szCs w:val="21"/>
        </w:rPr>
        <w:t xml:space="preserve"> </w:t>
      </w:r>
      <w:r w:rsidR="00E72B4B" w:rsidRPr="00A25707">
        <w:rPr>
          <w:rFonts w:ascii="Arial" w:hAnsi="Arial" w:cs="Arial"/>
          <w:sz w:val="21"/>
          <w:szCs w:val="21"/>
        </w:rPr>
        <w:t>obra.</w:t>
      </w:r>
      <w:r w:rsidR="0097706E" w:rsidRPr="00A25707">
        <w:rPr>
          <w:rFonts w:ascii="Arial" w:hAnsi="Arial" w:cs="Arial"/>
          <w:sz w:val="21"/>
          <w:szCs w:val="21"/>
        </w:rPr>
        <w:t xml:space="preserve"> Solo podrá prescindirse del estudio geotécnico en los casos en que así esté previsto en la normativa específica que la regula.</w:t>
      </w:r>
    </w:p>
    <w:p w14:paraId="432746B7" w14:textId="7199392C" w:rsidR="00E72EA1" w:rsidRPr="00A25707" w:rsidRDefault="00C7385C" w:rsidP="0072460C">
      <w:pPr>
        <w:pStyle w:val="Prrafodelista"/>
        <w:numPr>
          <w:ilvl w:val="0"/>
          <w:numId w:val="23"/>
        </w:numPr>
        <w:tabs>
          <w:tab w:val="left" w:pos="233"/>
        </w:tabs>
        <w:spacing w:before="0" w:after="240" w:line="276" w:lineRule="auto"/>
        <w:rPr>
          <w:rFonts w:ascii="Arial" w:hAnsi="Arial" w:cs="Arial"/>
          <w:sz w:val="21"/>
          <w:szCs w:val="21"/>
        </w:rPr>
      </w:pPr>
      <w:r w:rsidRPr="00A25707">
        <w:rPr>
          <w:rFonts w:ascii="Arial" w:hAnsi="Arial" w:cs="Arial"/>
          <w:sz w:val="21"/>
          <w:szCs w:val="21"/>
        </w:rPr>
        <w:t>Cuanta</w:t>
      </w:r>
      <w:r w:rsidRPr="00A25707">
        <w:rPr>
          <w:rFonts w:ascii="Arial" w:hAnsi="Arial" w:cs="Arial"/>
          <w:spacing w:val="-10"/>
          <w:sz w:val="21"/>
          <w:szCs w:val="21"/>
        </w:rPr>
        <w:t xml:space="preserve"> </w:t>
      </w:r>
      <w:r w:rsidRPr="00A25707">
        <w:rPr>
          <w:rFonts w:ascii="Arial" w:hAnsi="Arial" w:cs="Arial"/>
          <w:sz w:val="21"/>
          <w:szCs w:val="21"/>
        </w:rPr>
        <w:t>documentación</w:t>
      </w:r>
      <w:r w:rsidRPr="00A25707">
        <w:rPr>
          <w:rFonts w:ascii="Arial" w:hAnsi="Arial" w:cs="Arial"/>
          <w:spacing w:val="-8"/>
          <w:sz w:val="21"/>
          <w:szCs w:val="21"/>
        </w:rPr>
        <w:t xml:space="preserve"> </w:t>
      </w:r>
      <w:r w:rsidRPr="00A25707">
        <w:rPr>
          <w:rFonts w:ascii="Arial" w:hAnsi="Arial" w:cs="Arial"/>
          <w:sz w:val="21"/>
          <w:szCs w:val="21"/>
        </w:rPr>
        <w:t>venga</w:t>
      </w:r>
      <w:r w:rsidRPr="00A25707">
        <w:rPr>
          <w:rFonts w:ascii="Arial" w:hAnsi="Arial" w:cs="Arial"/>
          <w:spacing w:val="-8"/>
          <w:sz w:val="21"/>
          <w:szCs w:val="21"/>
        </w:rPr>
        <w:t xml:space="preserve"> </w:t>
      </w:r>
      <w:r w:rsidRPr="00A25707">
        <w:rPr>
          <w:rFonts w:ascii="Arial" w:hAnsi="Arial" w:cs="Arial"/>
          <w:sz w:val="21"/>
          <w:szCs w:val="21"/>
        </w:rPr>
        <w:t>prevista</w:t>
      </w:r>
      <w:r w:rsidRPr="00A25707">
        <w:rPr>
          <w:rFonts w:ascii="Arial" w:hAnsi="Arial" w:cs="Arial"/>
          <w:spacing w:val="-10"/>
          <w:sz w:val="21"/>
          <w:szCs w:val="21"/>
        </w:rPr>
        <w:t xml:space="preserve"> </w:t>
      </w:r>
      <w:r w:rsidRPr="00A25707">
        <w:rPr>
          <w:rFonts w:ascii="Arial" w:hAnsi="Arial" w:cs="Arial"/>
          <w:sz w:val="21"/>
          <w:szCs w:val="21"/>
        </w:rPr>
        <w:t>en</w:t>
      </w:r>
      <w:r w:rsidRPr="00A25707">
        <w:rPr>
          <w:rFonts w:ascii="Arial" w:hAnsi="Arial" w:cs="Arial"/>
          <w:spacing w:val="-8"/>
          <w:sz w:val="21"/>
          <w:szCs w:val="21"/>
        </w:rPr>
        <w:t xml:space="preserve"> </w:t>
      </w:r>
      <w:r w:rsidRPr="00A25707">
        <w:rPr>
          <w:rFonts w:ascii="Arial" w:hAnsi="Arial" w:cs="Arial"/>
          <w:sz w:val="21"/>
          <w:szCs w:val="21"/>
        </w:rPr>
        <w:t>normas</w:t>
      </w:r>
      <w:r w:rsidRPr="00A25707">
        <w:rPr>
          <w:rFonts w:ascii="Arial" w:hAnsi="Arial" w:cs="Arial"/>
          <w:spacing w:val="-8"/>
          <w:sz w:val="21"/>
          <w:szCs w:val="21"/>
        </w:rPr>
        <w:t xml:space="preserve"> </w:t>
      </w:r>
      <w:r w:rsidRPr="00A25707">
        <w:rPr>
          <w:rFonts w:ascii="Arial" w:hAnsi="Arial" w:cs="Arial"/>
          <w:sz w:val="21"/>
          <w:szCs w:val="21"/>
        </w:rPr>
        <w:t>de</w:t>
      </w:r>
      <w:r w:rsidRPr="00A25707">
        <w:rPr>
          <w:rFonts w:ascii="Arial" w:hAnsi="Arial" w:cs="Arial"/>
          <w:spacing w:val="-7"/>
          <w:sz w:val="21"/>
          <w:szCs w:val="21"/>
        </w:rPr>
        <w:t xml:space="preserve"> </w:t>
      </w:r>
      <w:r w:rsidRPr="00A25707">
        <w:rPr>
          <w:rFonts w:ascii="Arial" w:hAnsi="Arial" w:cs="Arial"/>
          <w:sz w:val="21"/>
          <w:szCs w:val="21"/>
        </w:rPr>
        <w:t>carácter</w:t>
      </w:r>
      <w:r w:rsidRPr="00A25707">
        <w:rPr>
          <w:rFonts w:ascii="Arial" w:hAnsi="Arial" w:cs="Arial"/>
          <w:spacing w:val="-8"/>
          <w:sz w:val="21"/>
          <w:szCs w:val="21"/>
        </w:rPr>
        <w:t xml:space="preserve"> </w:t>
      </w:r>
      <w:r w:rsidRPr="00A25707">
        <w:rPr>
          <w:rFonts w:ascii="Arial" w:hAnsi="Arial" w:cs="Arial"/>
          <w:sz w:val="21"/>
          <w:szCs w:val="21"/>
        </w:rPr>
        <w:t>legal</w:t>
      </w:r>
      <w:r w:rsidRPr="00A25707">
        <w:rPr>
          <w:rFonts w:ascii="Arial" w:hAnsi="Arial" w:cs="Arial"/>
          <w:spacing w:val="-10"/>
          <w:sz w:val="21"/>
          <w:szCs w:val="21"/>
        </w:rPr>
        <w:t xml:space="preserve"> </w:t>
      </w:r>
      <w:r w:rsidRPr="00A25707">
        <w:rPr>
          <w:rFonts w:ascii="Arial" w:hAnsi="Arial" w:cs="Arial"/>
          <w:sz w:val="21"/>
          <w:szCs w:val="21"/>
        </w:rPr>
        <w:t>o</w:t>
      </w:r>
      <w:r w:rsidRPr="00A25707">
        <w:rPr>
          <w:rFonts w:ascii="Arial" w:hAnsi="Arial" w:cs="Arial"/>
          <w:spacing w:val="-6"/>
          <w:sz w:val="21"/>
          <w:szCs w:val="21"/>
        </w:rPr>
        <w:t xml:space="preserve"> </w:t>
      </w:r>
      <w:r w:rsidRPr="00A25707">
        <w:rPr>
          <w:rFonts w:ascii="Arial" w:hAnsi="Arial" w:cs="Arial"/>
          <w:spacing w:val="-2"/>
          <w:sz w:val="21"/>
          <w:szCs w:val="21"/>
        </w:rPr>
        <w:t>reglamentario.</w:t>
      </w:r>
    </w:p>
    <w:p w14:paraId="567F78A5" w14:textId="4A6FBF22" w:rsidR="0017357D" w:rsidRPr="00133B46" w:rsidRDefault="008106FC" w:rsidP="00F760D7">
      <w:pPr>
        <w:tabs>
          <w:tab w:val="left" w:pos="302"/>
        </w:tabs>
        <w:spacing w:after="240" w:line="276" w:lineRule="auto"/>
        <w:ind w:right="136"/>
        <w:jc w:val="both"/>
        <w:rPr>
          <w:rFonts w:ascii="Arial" w:hAnsi="Arial" w:cs="Arial"/>
          <w:sz w:val="21"/>
          <w:szCs w:val="21"/>
        </w:rPr>
      </w:pPr>
      <w:r w:rsidRPr="00133B46">
        <w:rPr>
          <w:rFonts w:ascii="Arial" w:hAnsi="Arial" w:cs="Arial"/>
          <w:sz w:val="21"/>
          <w:szCs w:val="21"/>
        </w:rPr>
        <w:t>3</w:t>
      </w:r>
      <w:r w:rsidR="00662D1E" w:rsidRPr="00133B46">
        <w:rPr>
          <w:rFonts w:ascii="Arial" w:hAnsi="Arial" w:cs="Arial"/>
          <w:sz w:val="21"/>
          <w:szCs w:val="21"/>
        </w:rPr>
        <w:t xml:space="preserve">. </w:t>
      </w:r>
      <w:r w:rsidR="00C7385C" w:rsidRPr="00133B46">
        <w:rPr>
          <w:rFonts w:ascii="Arial" w:hAnsi="Arial" w:cs="Arial"/>
          <w:sz w:val="21"/>
          <w:szCs w:val="21"/>
        </w:rPr>
        <w:t>No obstante, para los proyectos de obras de primer establecimiento, reforma o gran reparación</w:t>
      </w:r>
      <w:r w:rsidR="00C7385C" w:rsidRPr="00133B46">
        <w:rPr>
          <w:rFonts w:ascii="Arial" w:hAnsi="Arial" w:cs="Arial"/>
          <w:spacing w:val="-7"/>
          <w:sz w:val="21"/>
          <w:szCs w:val="21"/>
        </w:rPr>
        <w:t xml:space="preserve"> </w:t>
      </w:r>
      <w:r w:rsidR="00C7385C" w:rsidRPr="00133B46">
        <w:rPr>
          <w:rFonts w:ascii="Arial" w:hAnsi="Arial" w:cs="Arial"/>
          <w:sz w:val="21"/>
          <w:szCs w:val="21"/>
        </w:rPr>
        <w:t>inferiores</w:t>
      </w:r>
      <w:r w:rsidR="00C7385C" w:rsidRPr="00133B46">
        <w:rPr>
          <w:rFonts w:ascii="Arial" w:hAnsi="Arial" w:cs="Arial"/>
          <w:spacing w:val="-5"/>
          <w:sz w:val="21"/>
          <w:szCs w:val="21"/>
        </w:rPr>
        <w:t xml:space="preserve"> </w:t>
      </w:r>
      <w:r w:rsidR="00C7385C" w:rsidRPr="00133B46">
        <w:rPr>
          <w:rFonts w:ascii="Arial" w:hAnsi="Arial" w:cs="Arial"/>
          <w:sz w:val="21"/>
          <w:szCs w:val="21"/>
        </w:rPr>
        <w:t>a</w:t>
      </w:r>
      <w:r w:rsidR="00C7385C" w:rsidRPr="00133B46">
        <w:rPr>
          <w:rFonts w:ascii="Arial" w:hAnsi="Arial" w:cs="Arial"/>
          <w:spacing w:val="-8"/>
          <w:sz w:val="21"/>
          <w:szCs w:val="21"/>
        </w:rPr>
        <w:t xml:space="preserve"> </w:t>
      </w:r>
      <w:r w:rsidR="00C7385C" w:rsidRPr="00133B46">
        <w:rPr>
          <w:rFonts w:ascii="Arial" w:hAnsi="Arial" w:cs="Arial"/>
          <w:sz w:val="21"/>
          <w:szCs w:val="21"/>
        </w:rPr>
        <w:t>500.000</w:t>
      </w:r>
      <w:r w:rsidR="00C7385C" w:rsidRPr="00133B46">
        <w:rPr>
          <w:rFonts w:ascii="Arial" w:hAnsi="Arial" w:cs="Arial"/>
          <w:spacing w:val="-6"/>
          <w:sz w:val="21"/>
          <w:szCs w:val="21"/>
        </w:rPr>
        <w:t xml:space="preserve"> </w:t>
      </w:r>
      <w:r w:rsidR="00C7385C" w:rsidRPr="00133B46">
        <w:rPr>
          <w:rFonts w:ascii="Arial" w:hAnsi="Arial" w:cs="Arial"/>
          <w:sz w:val="21"/>
          <w:szCs w:val="21"/>
        </w:rPr>
        <w:t>euros</w:t>
      </w:r>
      <w:r w:rsidR="00C7385C" w:rsidRPr="00133B46">
        <w:rPr>
          <w:rFonts w:ascii="Arial" w:hAnsi="Arial" w:cs="Arial"/>
          <w:spacing w:val="-6"/>
          <w:sz w:val="21"/>
          <w:szCs w:val="21"/>
        </w:rPr>
        <w:t xml:space="preserve"> </w:t>
      </w:r>
      <w:r w:rsidR="00C7385C" w:rsidRPr="00133B46">
        <w:rPr>
          <w:rFonts w:ascii="Arial" w:hAnsi="Arial" w:cs="Arial"/>
          <w:sz w:val="21"/>
          <w:szCs w:val="21"/>
        </w:rPr>
        <w:t>de</w:t>
      </w:r>
      <w:r w:rsidR="00C7385C" w:rsidRPr="00133B46">
        <w:rPr>
          <w:rFonts w:ascii="Arial" w:hAnsi="Arial" w:cs="Arial"/>
          <w:spacing w:val="-6"/>
          <w:sz w:val="21"/>
          <w:szCs w:val="21"/>
        </w:rPr>
        <w:t xml:space="preserve"> </w:t>
      </w:r>
      <w:r w:rsidR="00C7385C" w:rsidRPr="00133B46">
        <w:rPr>
          <w:rFonts w:ascii="Arial" w:hAnsi="Arial" w:cs="Arial"/>
          <w:sz w:val="21"/>
          <w:szCs w:val="21"/>
        </w:rPr>
        <w:t>presupuesto</w:t>
      </w:r>
      <w:r w:rsidR="00C7385C" w:rsidRPr="00133B46">
        <w:rPr>
          <w:rFonts w:ascii="Arial" w:hAnsi="Arial" w:cs="Arial"/>
          <w:spacing w:val="-7"/>
          <w:sz w:val="21"/>
          <w:szCs w:val="21"/>
        </w:rPr>
        <w:t xml:space="preserve"> </w:t>
      </w:r>
      <w:r w:rsidR="00C7385C" w:rsidRPr="00133B46">
        <w:rPr>
          <w:rFonts w:ascii="Arial" w:hAnsi="Arial" w:cs="Arial"/>
          <w:sz w:val="21"/>
          <w:szCs w:val="21"/>
        </w:rPr>
        <w:t>base</w:t>
      </w:r>
      <w:r w:rsidR="00C7385C" w:rsidRPr="00133B46">
        <w:rPr>
          <w:rFonts w:ascii="Arial" w:hAnsi="Arial" w:cs="Arial"/>
          <w:spacing w:val="-6"/>
          <w:sz w:val="21"/>
          <w:szCs w:val="21"/>
        </w:rPr>
        <w:t xml:space="preserve"> </w:t>
      </w:r>
      <w:r w:rsidR="00C7385C" w:rsidRPr="00133B46">
        <w:rPr>
          <w:rFonts w:ascii="Arial" w:hAnsi="Arial" w:cs="Arial"/>
          <w:sz w:val="21"/>
          <w:szCs w:val="21"/>
        </w:rPr>
        <w:t>de</w:t>
      </w:r>
      <w:r w:rsidR="00C7385C" w:rsidRPr="00133B46">
        <w:rPr>
          <w:rFonts w:ascii="Arial" w:hAnsi="Arial" w:cs="Arial"/>
          <w:spacing w:val="-6"/>
          <w:sz w:val="21"/>
          <w:szCs w:val="21"/>
        </w:rPr>
        <w:t xml:space="preserve"> </w:t>
      </w:r>
      <w:r w:rsidR="00C7385C" w:rsidRPr="00133B46">
        <w:rPr>
          <w:rFonts w:ascii="Arial" w:hAnsi="Arial" w:cs="Arial"/>
          <w:sz w:val="21"/>
          <w:szCs w:val="21"/>
        </w:rPr>
        <w:t>licitación,</w:t>
      </w:r>
      <w:r w:rsidR="00C7385C" w:rsidRPr="00133B46">
        <w:rPr>
          <w:rFonts w:ascii="Arial" w:hAnsi="Arial" w:cs="Arial"/>
          <w:spacing w:val="-6"/>
          <w:sz w:val="21"/>
          <w:szCs w:val="21"/>
        </w:rPr>
        <w:t xml:space="preserve"> </w:t>
      </w:r>
      <w:r w:rsidR="00C7385C" w:rsidRPr="00133B46">
        <w:rPr>
          <w:rFonts w:ascii="Arial" w:hAnsi="Arial" w:cs="Arial"/>
          <w:sz w:val="21"/>
          <w:szCs w:val="21"/>
        </w:rPr>
        <w:t>IVA</w:t>
      </w:r>
      <w:r w:rsidR="00C7385C" w:rsidRPr="00133B46">
        <w:rPr>
          <w:rFonts w:ascii="Arial" w:hAnsi="Arial" w:cs="Arial"/>
          <w:spacing w:val="-6"/>
          <w:sz w:val="21"/>
          <w:szCs w:val="21"/>
        </w:rPr>
        <w:t xml:space="preserve"> </w:t>
      </w:r>
      <w:r w:rsidR="00C7385C" w:rsidRPr="00133B46">
        <w:rPr>
          <w:rFonts w:ascii="Arial" w:hAnsi="Arial" w:cs="Arial"/>
          <w:sz w:val="21"/>
          <w:szCs w:val="21"/>
        </w:rPr>
        <w:t>excluido,</w:t>
      </w:r>
      <w:r w:rsidR="00C7385C" w:rsidRPr="00133B46">
        <w:rPr>
          <w:rFonts w:ascii="Arial" w:hAnsi="Arial" w:cs="Arial"/>
          <w:spacing w:val="-6"/>
          <w:sz w:val="21"/>
          <w:szCs w:val="21"/>
        </w:rPr>
        <w:t xml:space="preserve"> </w:t>
      </w:r>
      <w:r w:rsidR="00C7385C" w:rsidRPr="00133B46">
        <w:rPr>
          <w:rFonts w:ascii="Arial" w:hAnsi="Arial" w:cs="Arial"/>
          <w:sz w:val="21"/>
          <w:szCs w:val="21"/>
        </w:rPr>
        <w:t>y</w:t>
      </w:r>
      <w:r w:rsidR="00C7385C" w:rsidRPr="00133B46">
        <w:rPr>
          <w:rFonts w:ascii="Arial" w:hAnsi="Arial" w:cs="Arial"/>
          <w:spacing w:val="-5"/>
          <w:sz w:val="21"/>
          <w:szCs w:val="21"/>
        </w:rPr>
        <w:t xml:space="preserve"> </w:t>
      </w:r>
      <w:r w:rsidR="00C7385C" w:rsidRPr="00133B46">
        <w:rPr>
          <w:rFonts w:ascii="Arial" w:hAnsi="Arial" w:cs="Arial"/>
          <w:sz w:val="21"/>
          <w:szCs w:val="21"/>
        </w:rPr>
        <w:t>para</w:t>
      </w:r>
      <w:r w:rsidR="00C7385C" w:rsidRPr="00133B46">
        <w:rPr>
          <w:rFonts w:ascii="Arial" w:hAnsi="Arial" w:cs="Arial"/>
          <w:spacing w:val="-6"/>
          <w:sz w:val="21"/>
          <w:szCs w:val="21"/>
        </w:rPr>
        <w:t xml:space="preserve"> </w:t>
      </w:r>
      <w:r w:rsidR="00C7385C" w:rsidRPr="00133B46">
        <w:rPr>
          <w:rFonts w:ascii="Arial" w:hAnsi="Arial" w:cs="Arial"/>
          <w:sz w:val="21"/>
          <w:szCs w:val="21"/>
        </w:rPr>
        <w:t xml:space="preserve">los proyectos </w:t>
      </w:r>
      <w:r w:rsidR="00E72B4B" w:rsidRPr="00133B46">
        <w:rPr>
          <w:rFonts w:ascii="Arial" w:hAnsi="Arial" w:cs="Arial"/>
          <w:sz w:val="21"/>
          <w:szCs w:val="21"/>
        </w:rPr>
        <w:t xml:space="preserve">de </w:t>
      </w:r>
      <w:r w:rsidR="00256AD2" w:rsidRPr="00133B46">
        <w:rPr>
          <w:rFonts w:ascii="Arial" w:hAnsi="Arial" w:cs="Arial"/>
          <w:sz w:val="21"/>
          <w:szCs w:val="21"/>
        </w:rPr>
        <w:t>obras de restauración, rehabilitación, reparación si</w:t>
      </w:r>
      <w:r w:rsidR="00E72B4B" w:rsidRPr="00133B46">
        <w:rPr>
          <w:rFonts w:ascii="Arial" w:hAnsi="Arial" w:cs="Arial"/>
          <w:sz w:val="21"/>
          <w:szCs w:val="21"/>
        </w:rPr>
        <w:t>mpl</w:t>
      </w:r>
      <w:r w:rsidR="00256AD2" w:rsidRPr="00133B46">
        <w:rPr>
          <w:rFonts w:ascii="Arial" w:hAnsi="Arial" w:cs="Arial"/>
          <w:sz w:val="21"/>
          <w:szCs w:val="21"/>
        </w:rPr>
        <w:t>e, de conservación y mantenimiento y de demolición</w:t>
      </w:r>
      <w:r w:rsidR="00C7385C" w:rsidRPr="00133B46">
        <w:rPr>
          <w:rFonts w:ascii="Arial" w:hAnsi="Arial" w:cs="Arial"/>
          <w:sz w:val="21"/>
          <w:szCs w:val="21"/>
        </w:rPr>
        <w:t xml:space="preserve">, se podrá simplificar, refundir o incluso suprimir, alguno o algunos de los documentos anteriores, siempre que la documentación resultante sea suficiente para definir, valorar y ejecutar las obras que comprenda. No obstante, solo podrá prescindirse de la documentación </w:t>
      </w:r>
      <w:r w:rsidR="00133B46" w:rsidRPr="00133B46">
        <w:rPr>
          <w:rFonts w:ascii="Arial" w:hAnsi="Arial" w:cs="Arial"/>
          <w:sz w:val="21"/>
          <w:szCs w:val="21"/>
        </w:rPr>
        <w:t>relativa al estudio de seguridad y salud</w:t>
      </w:r>
      <w:r w:rsidR="00E72B4B" w:rsidRPr="00133B46">
        <w:rPr>
          <w:rFonts w:ascii="Arial" w:hAnsi="Arial" w:cs="Arial"/>
          <w:sz w:val="21"/>
          <w:szCs w:val="21"/>
        </w:rPr>
        <w:t>.</w:t>
      </w:r>
    </w:p>
    <w:p w14:paraId="6A8790CE" w14:textId="54D2D36A" w:rsidR="00AC3782" w:rsidRPr="00133B46" w:rsidRDefault="00AC3782" w:rsidP="00F760D7">
      <w:pPr>
        <w:tabs>
          <w:tab w:val="left" w:pos="302"/>
        </w:tabs>
        <w:spacing w:after="240" w:line="276" w:lineRule="auto"/>
        <w:ind w:right="136"/>
        <w:jc w:val="both"/>
        <w:rPr>
          <w:rFonts w:ascii="Arial" w:hAnsi="Arial" w:cs="Arial"/>
          <w:sz w:val="21"/>
          <w:szCs w:val="21"/>
        </w:rPr>
      </w:pPr>
      <w:r w:rsidRPr="00133B46">
        <w:rPr>
          <w:rFonts w:ascii="Arial" w:hAnsi="Arial" w:cs="Arial"/>
          <w:sz w:val="21"/>
          <w:szCs w:val="21"/>
        </w:rPr>
        <w:t>En cualquier caso,</w:t>
      </w:r>
      <w:r w:rsidR="00C5354A" w:rsidRPr="00133B46">
        <w:rPr>
          <w:rFonts w:ascii="Arial" w:hAnsi="Arial" w:cs="Arial"/>
          <w:sz w:val="21"/>
          <w:szCs w:val="21"/>
        </w:rPr>
        <w:t xml:space="preserve"> el proyecto</w:t>
      </w:r>
      <w:r w:rsidRPr="00133B46">
        <w:rPr>
          <w:rFonts w:ascii="Arial" w:hAnsi="Arial" w:cs="Arial"/>
          <w:sz w:val="21"/>
          <w:szCs w:val="21"/>
        </w:rPr>
        <w:t xml:space="preserve"> habrá de incluir todos los contenidos que </w:t>
      </w:r>
      <w:r w:rsidR="00C143D0" w:rsidRPr="00133B46">
        <w:rPr>
          <w:rFonts w:ascii="Arial" w:hAnsi="Arial" w:cs="Arial"/>
          <w:sz w:val="21"/>
          <w:szCs w:val="21"/>
        </w:rPr>
        <w:t xml:space="preserve">exija la normativa que haya </w:t>
      </w:r>
      <w:r w:rsidR="00223555" w:rsidRPr="00133B46">
        <w:rPr>
          <w:rFonts w:ascii="Arial" w:hAnsi="Arial" w:cs="Arial"/>
          <w:sz w:val="21"/>
          <w:szCs w:val="21"/>
        </w:rPr>
        <w:t xml:space="preserve">hecho </w:t>
      </w:r>
      <w:r w:rsidR="00713BC2" w:rsidRPr="00133B46">
        <w:rPr>
          <w:rFonts w:ascii="Arial" w:hAnsi="Arial" w:cs="Arial"/>
          <w:sz w:val="21"/>
          <w:szCs w:val="21"/>
        </w:rPr>
        <w:t>exigible la presentación del proyecto, es decir</w:t>
      </w:r>
      <w:r w:rsidR="00D6567F" w:rsidRPr="00133B46">
        <w:rPr>
          <w:rFonts w:ascii="Arial" w:hAnsi="Arial" w:cs="Arial"/>
          <w:sz w:val="21"/>
          <w:szCs w:val="21"/>
        </w:rPr>
        <w:t>, según el caso</w:t>
      </w:r>
      <w:r w:rsidR="00713BC2" w:rsidRPr="00133B46">
        <w:rPr>
          <w:rFonts w:ascii="Arial" w:hAnsi="Arial" w:cs="Arial"/>
          <w:sz w:val="21"/>
          <w:szCs w:val="21"/>
        </w:rPr>
        <w:t xml:space="preserve">: </w:t>
      </w:r>
      <w:r w:rsidR="008E056B" w:rsidRPr="00133B46">
        <w:rPr>
          <w:rFonts w:ascii="Arial" w:hAnsi="Arial" w:cs="Arial"/>
          <w:sz w:val="21"/>
          <w:szCs w:val="21"/>
        </w:rPr>
        <w:t>l</w:t>
      </w:r>
      <w:r w:rsidR="00713BC2" w:rsidRPr="00133B46">
        <w:rPr>
          <w:rFonts w:ascii="Arial" w:hAnsi="Arial" w:cs="Arial"/>
          <w:sz w:val="21"/>
          <w:szCs w:val="21"/>
        </w:rPr>
        <w:t xml:space="preserve">ey de </w:t>
      </w:r>
      <w:r w:rsidR="008E056B" w:rsidRPr="00133B46">
        <w:rPr>
          <w:rFonts w:ascii="Arial" w:hAnsi="Arial" w:cs="Arial"/>
          <w:sz w:val="21"/>
          <w:szCs w:val="21"/>
        </w:rPr>
        <w:t>o</w:t>
      </w:r>
      <w:r w:rsidR="00713BC2" w:rsidRPr="00133B46">
        <w:rPr>
          <w:rFonts w:ascii="Arial" w:hAnsi="Arial" w:cs="Arial"/>
          <w:sz w:val="21"/>
          <w:szCs w:val="21"/>
        </w:rPr>
        <w:t xml:space="preserve">rdenación de la edificación y </w:t>
      </w:r>
      <w:r w:rsidR="008E056B" w:rsidRPr="00133B46">
        <w:rPr>
          <w:rFonts w:ascii="Arial" w:hAnsi="Arial" w:cs="Arial"/>
          <w:sz w:val="21"/>
          <w:szCs w:val="21"/>
        </w:rPr>
        <w:t>c</w:t>
      </w:r>
      <w:r w:rsidR="00713BC2" w:rsidRPr="00133B46">
        <w:rPr>
          <w:rFonts w:ascii="Arial" w:hAnsi="Arial" w:cs="Arial"/>
          <w:sz w:val="21"/>
          <w:szCs w:val="21"/>
        </w:rPr>
        <w:t xml:space="preserve">ódigo técnico de la edificación, </w:t>
      </w:r>
      <w:r w:rsidR="008E056B" w:rsidRPr="00133B46">
        <w:rPr>
          <w:rFonts w:ascii="Arial" w:hAnsi="Arial" w:cs="Arial"/>
          <w:sz w:val="21"/>
          <w:szCs w:val="21"/>
        </w:rPr>
        <w:t>r</w:t>
      </w:r>
      <w:r w:rsidR="00713BC2" w:rsidRPr="00133B46">
        <w:rPr>
          <w:rFonts w:ascii="Arial" w:hAnsi="Arial" w:cs="Arial"/>
          <w:sz w:val="21"/>
          <w:szCs w:val="21"/>
        </w:rPr>
        <w:t xml:space="preserve">eglamento electrotécnico de Baja Tensión, </w:t>
      </w:r>
      <w:r w:rsidR="001337E6" w:rsidRPr="00133B46">
        <w:rPr>
          <w:rFonts w:ascii="Arial" w:hAnsi="Arial" w:cs="Arial"/>
          <w:sz w:val="21"/>
          <w:szCs w:val="21"/>
        </w:rPr>
        <w:t xml:space="preserve">reglamento de instalaciones térmicas de los edificios, </w:t>
      </w:r>
      <w:r w:rsidR="003F674B" w:rsidRPr="00133B46">
        <w:rPr>
          <w:rFonts w:ascii="Arial" w:hAnsi="Arial" w:cs="Arial"/>
          <w:sz w:val="21"/>
          <w:szCs w:val="21"/>
        </w:rPr>
        <w:t xml:space="preserve">reglamento </w:t>
      </w:r>
      <w:r w:rsidR="00F0241C" w:rsidRPr="00133B46">
        <w:rPr>
          <w:rFonts w:ascii="Arial" w:hAnsi="Arial" w:cs="Arial"/>
          <w:sz w:val="21"/>
          <w:szCs w:val="21"/>
        </w:rPr>
        <w:t>técnico de distribución y utilización de combustibles gaseosos</w:t>
      </w:r>
      <w:r w:rsidR="009E55DF" w:rsidRPr="00133B46">
        <w:rPr>
          <w:rFonts w:ascii="Arial" w:hAnsi="Arial" w:cs="Arial"/>
          <w:sz w:val="21"/>
          <w:szCs w:val="21"/>
        </w:rPr>
        <w:t xml:space="preserve">, </w:t>
      </w:r>
      <w:r w:rsidR="00A55F0E" w:rsidRPr="00133B46">
        <w:rPr>
          <w:rFonts w:ascii="Arial" w:hAnsi="Arial" w:cs="Arial"/>
          <w:sz w:val="21"/>
          <w:szCs w:val="21"/>
        </w:rPr>
        <w:t>Reglamento sobre condiciones técnicas y garantías de seguridad en líneas eléctricas de alta tensión,</w:t>
      </w:r>
      <w:r w:rsidR="00631976" w:rsidRPr="00133B46">
        <w:rPr>
          <w:rFonts w:ascii="Arial" w:hAnsi="Arial" w:cs="Arial"/>
          <w:sz w:val="21"/>
          <w:szCs w:val="21"/>
        </w:rPr>
        <w:t xml:space="preserve"> normativa sectorial correspondiente, </w:t>
      </w:r>
      <w:r w:rsidR="009E55DF" w:rsidRPr="00133B46">
        <w:rPr>
          <w:rFonts w:ascii="Arial" w:hAnsi="Arial" w:cs="Arial"/>
          <w:sz w:val="21"/>
          <w:szCs w:val="21"/>
        </w:rPr>
        <w:t>etc.</w:t>
      </w:r>
      <w:r w:rsidR="003F674B" w:rsidRPr="00133B46">
        <w:rPr>
          <w:rFonts w:ascii="Arial" w:hAnsi="Arial" w:cs="Arial"/>
          <w:sz w:val="21"/>
          <w:szCs w:val="21"/>
        </w:rPr>
        <w:t xml:space="preserve"> </w:t>
      </w:r>
    </w:p>
    <w:p w14:paraId="26B8C5BB" w14:textId="77777777" w:rsidR="00AC3782" w:rsidRPr="00133B46" w:rsidRDefault="00AC3782" w:rsidP="00F760D7">
      <w:pPr>
        <w:tabs>
          <w:tab w:val="left" w:pos="302"/>
        </w:tabs>
        <w:spacing w:after="240" w:line="276" w:lineRule="auto"/>
        <w:ind w:right="136"/>
        <w:jc w:val="both"/>
        <w:rPr>
          <w:rFonts w:ascii="Arial" w:hAnsi="Arial" w:cs="Arial"/>
          <w:sz w:val="21"/>
          <w:szCs w:val="21"/>
        </w:rPr>
      </w:pPr>
    </w:p>
    <w:sectPr w:rsidR="00AC3782" w:rsidRPr="00133B46" w:rsidSect="00E72B4B">
      <w:headerReference w:type="default" r:id="rId13"/>
      <w:pgSz w:w="11910" w:h="16840"/>
      <w:pgMar w:top="1247" w:right="1701" w:bottom="1247" w:left="1701"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2A65" w14:textId="77777777" w:rsidR="00635655" w:rsidRDefault="00635655" w:rsidP="00B273B5">
      <w:r>
        <w:separator/>
      </w:r>
    </w:p>
  </w:endnote>
  <w:endnote w:type="continuationSeparator" w:id="0">
    <w:p w14:paraId="72C89C0D" w14:textId="77777777" w:rsidR="00635655" w:rsidRDefault="00635655" w:rsidP="00B2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mo">
    <w:altName w:val="Calibri"/>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6BC2" w14:textId="77777777" w:rsidR="00635655" w:rsidRDefault="00635655" w:rsidP="00B273B5">
      <w:r>
        <w:separator/>
      </w:r>
    </w:p>
  </w:footnote>
  <w:footnote w:type="continuationSeparator" w:id="0">
    <w:p w14:paraId="599F00D4" w14:textId="77777777" w:rsidR="00635655" w:rsidRDefault="00635655" w:rsidP="00B27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B91B" w14:textId="7EF90E27" w:rsidR="00B273B5" w:rsidRDefault="00B273B5" w:rsidP="00A7104B">
    <w:pPr>
      <w:pStyle w:val="Encabezado"/>
      <w:jc w:val="center"/>
    </w:pPr>
    <w:r>
      <w:rPr>
        <w:noProof/>
      </w:rPr>
      <w:drawing>
        <wp:inline distT="0" distB="0" distL="0" distR="0" wp14:anchorId="65A3C448" wp14:editId="56ADF9DD">
          <wp:extent cx="5400040" cy="379730"/>
          <wp:effectExtent l="0" t="0" r="0" b="1270"/>
          <wp:docPr id="165718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8925" name=""/>
                  <pic:cNvPicPr/>
                </pic:nvPicPr>
                <pic:blipFill>
                  <a:blip r:embed="rId1"/>
                  <a:stretch>
                    <a:fillRect/>
                  </a:stretch>
                </pic:blipFill>
                <pic:spPr>
                  <a:xfrm>
                    <a:off x="0" y="0"/>
                    <a:ext cx="5400040" cy="379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985"/>
    <w:multiLevelType w:val="hybridMultilevel"/>
    <w:tmpl w:val="B14E8A3E"/>
    <w:lvl w:ilvl="0" w:tplc="168689BA">
      <w:start w:val="1"/>
      <w:numFmt w:val="decimal"/>
      <w:lvlText w:val="%1."/>
      <w:lvlJc w:val="left"/>
      <w:pPr>
        <w:ind w:left="2" w:hanging="276"/>
      </w:pPr>
      <w:rPr>
        <w:rFonts w:ascii="Calibri" w:eastAsia="Calibri" w:hAnsi="Calibri" w:cs="Calibri" w:hint="default"/>
        <w:b w:val="0"/>
        <w:bCs w:val="0"/>
        <w:i w:val="0"/>
        <w:iCs w:val="0"/>
        <w:spacing w:val="0"/>
        <w:w w:val="100"/>
        <w:sz w:val="22"/>
        <w:szCs w:val="22"/>
        <w:lang w:val="es-ES" w:eastAsia="en-US" w:bidi="ar-SA"/>
      </w:rPr>
    </w:lvl>
    <w:lvl w:ilvl="1" w:tplc="4E9C342C">
      <w:numFmt w:val="bullet"/>
      <w:lvlText w:val="•"/>
      <w:lvlJc w:val="left"/>
      <w:pPr>
        <w:ind w:left="864" w:hanging="276"/>
      </w:pPr>
      <w:rPr>
        <w:rFonts w:hint="default"/>
        <w:lang w:val="es-ES" w:eastAsia="en-US" w:bidi="ar-SA"/>
      </w:rPr>
    </w:lvl>
    <w:lvl w:ilvl="2" w:tplc="D7603C5C">
      <w:numFmt w:val="bullet"/>
      <w:lvlText w:val="•"/>
      <w:lvlJc w:val="left"/>
      <w:pPr>
        <w:ind w:left="1729" w:hanging="276"/>
      </w:pPr>
      <w:rPr>
        <w:rFonts w:hint="default"/>
        <w:lang w:val="es-ES" w:eastAsia="en-US" w:bidi="ar-SA"/>
      </w:rPr>
    </w:lvl>
    <w:lvl w:ilvl="3" w:tplc="E7D6C4B2">
      <w:numFmt w:val="bullet"/>
      <w:lvlText w:val="•"/>
      <w:lvlJc w:val="left"/>
      <w:pPr>
        <w:ind w:left="2594" w:hanging="276"/>
      </w:pPr>
      <w:rPr>
        <w:rFonts w:hint="default"/>
        <w:lang w:val="es-ES" w:eastAsia="en-US" w:bidi="ar-SA"/>
      </w:rPr>
    </w:lvl>
    <w:lvl w:ilvl="4" w:tplc="560A2A16">
      <w:numFmt w:val="bullet"/>
      <w:lvlText w:val="•"/>
      <w:lvlJc w:val="left"/>
      <w:pPr>
        <w:ind w:left="3458" w:hanging="276"/>
      </w:pPr>
      <w:rPr>
        <w:rFonts w:hint="default"/>
        <w:lang w:val="es-ES" w:eastAsia="en-US" w:bidi="ar-SA"/>
      </w:rPr>
    </w:lvl>
    <w:lvl w:ilvl="5" w:tplc="EE98E8DE">
      <w:numFmt w:val="bullet"/>
      <w:lvlText w:val="•"/>
      <w:lvlJc w:val="left"/>
      <w:pPr>
        <w:ind w:left="4323" w:hanging="276"/>
      </w:pPr>
      <w:rPr>
        <w:rFonts w:hint="default"/>
        <w:lang w:val="es-ES" w:eastAsia="en-US" w:bidi="ar-SA"/>
      </w:rPr>
    </w:lvl>
    <w:lvl w:ilvl="6" w:tplc="26CA6914">
      <w:numFmt w:val="bullet"/>
      <w:lvlText w:val="•"/>
      <w:lvlJc w:val="left"/>
      <w:pPr>
        <w:ind w:left="5188" w:hanging="276"/>
      </w:pPr>
      <w:rPr>
        <w:rFonts w:hint="default"/>
        <w:lang w:val="es-ES" w:eastAsia="en-US" w:bidi="ar-SA"/>
      </w:rPr>
    </w:lvl>
    <w:lvl w:ilvl="7" w:tplc="A99074EE">
      <w:numFmt w:val="bullet"/>
      <w:lvlText w:val="•"/>
      <w:lvlJc w:val="left"/>
      <w:pPr>
        <w:ind w:left="6053" w:hanging="276"/>
      </w:pPr>
      <w:rPr>
        <w:rFonts w:hint="default"/>
        <w:lang w:val="es-ES" w:eastAsia="en-US" w:bidi="ar-SA"/>
      </w:rPr>
    </w:lvl>
    <w:lvl w:ilvl="8" w:tplc="652E2E3E">
      <w:numFmt w:val="bullet"/>
      <w:lvlText w:val="•"/>
      <w:lvlJc w:val="left"/>
      <w:pPr>
        <w:ind w:left="6917" w:hanging="276"/>
      </w:pPr>
      <w:rPr>
        <w:rFonts w:hint="default"/>
        <w:lang w:val="es-ES" w:eastAsia="en-US" w:bidi="ar-SA"/>
      </w:rPr>
    </w:lvl>
  </w:abstractNum>
  <w:abstractNum w:abstractNumId="1" w15:restartNumberingAfterBreak="0">
    <w:nsid w:val="07AA308D"/>
    <w:multiLevelType w:val="hybridMultilevel"/>
    <w:tmpl w:val="99003830"/>
    <w:lvl w:ilvl="0" w:tplc="0803000F">
      <w:start w:val="1"/>
      <w:numFmt w:val="decimal"/>
      <w:lvlText w:val="%1."/>
      <w:lvlJc w:val="left"/>
      <w:pPr>
        <w:ind w:left="362" w:hanging="360"/>
      </w:pPr>
    </w:lvl>
    <w:lvl w:ilvl="1" w:tplc="08030019" w:tentative="1">
      <w:start w:val="1"/>
      <w:numFmt w:val="lowerLetter"/>
      <w:lvlText w:val="%2."/>
      <w:lvlJc w:val="left"/>
      <w:pPr>
        <w:ind w:left="1082" w:hanging="360"/>
      </w:pPr>
    </w:lvl>
    <w:lvl w:ilvl="2" w:tplc="0803001B" w:tentative="1">
      <w:start w:val="1"/>
      <w:numFmt w:val="lowerRoman"/>
      <w:lvlText w:val="%3."/>
      <w:lvlJc w:val="right"/>
      <w:pPr>
        <w:ind w:left="1802" w:hanging="180"/>
      </w:pPr>
    </w:lvl>
    <w:lvl w:ilvl="3" w:tplc="0803000F" w:tentative="1">
      <w:start w:val="1"/>
      <w:numFmt w:val="decimal"/>
      <w:lvlText w:val="%4."/>
      <w:lvlJc w:val="left"/>
      <w:pPr>
        <w:ind w:left="2522" w:hanging="360"/>
      </w:pPr>
    </w:lvl>
    <w:lvl w:ilvl="4" w:tplc="08030019" w:tentative="1">
      <w:start w:val="1"/>
      <w:numFmt w:val="lowerLetter"/>
      <w:lvlText w:val="%5."/>
      <w:lvlJc w:val="left"/>
      <w:pPr>
        <w:ind w:left="3242" w:hanging="360"/>
      </w:pPr>
    </w:lvl>
    <w:lvl w:ilvl="5" w:tplc="0803001B" w:tentative="1">
      <w:start w:val="1"/>
      <w:numFmt w:val="lowerRoman"/>
      <w:lvlText w:val="%6."/>
      <w:lvlJc w:val="right"/>
      <w:pPr>
        <w:ind w:left="3962" w:hanging="180"/>
      </w:pPr>
    </w:lvl>
    <w:lvl w:ilvl="6" w:tplc="0803000F" w:tentative="1">
      <w:start w:val="1"/>
      <w:numFmt w:val="decimal"/>
      <w:lvlText w:val="%7."/>
      <w:lvlJc w:val="left"/>
      <w:pPr>
        <w:ind w:left="4682" w:hanging="360"/>
      </w:pPr>
    </w:lvl>
    <w:lvl w:ilvl="7" w:tplc="08030019" w:tentative="1">
      <w:start w:val="1"/>
      <w:numFmt w:val="lowerLetter"/>
      <w:lvlText w:val="%8."/>
      <w:lvlJc w:val="left"/>
      <w:pPr>
        <w:ind w:left="5402" w:hanging="360"/>
      </w:pPr>
    </w:lvl>
    <w:lvl w:ilvl="8" w:tplc="0803001B" w:tentative="1">
      <w:start w:val="1"/>
      <w:numFmt w:val="lowerRoman"/>
      <w:lvlText w:val="%9."/>
      <w:lvlJc w:val="right"/>
      <w:pPr>
        <w:ind w:left="6122" w:hanging="180"/>
      </w:pPr>
    </w:lvl>
  </w:abstractNum>
  <w:abstractNum w:abstractNumId="2" w15:restartNumberingAfterBreak="0">
    <w:nsid w:val="089B45B6"/>
    <w:multiLevelType w:val="hybridMultilevel"/>
    <w:tmpl w:val="0FA8E644"/>
    <w:lvl w:ilvl="0" w:tplc="400CA192">
      <w:start w:val="1"/>
      <w:numFmt w:val="decimal"/>
      <w:lvlText w:val="%1."/>
      <w:lvlJc w:val="left"/>
      <w:pPr>
        <w:ind w:left="2" w:hanging="259"/>
      </w:pPr>
      <w:rPr>
        <w:rFonts w:ascii="Calibri" w:eastAsia="Calibri" w:hAnsi="Calibri" w:cs="Calibri" w:hint="default"/>
        <w:b w:val="0"/>
        <w:bCs w:val="0"/>
        <w:i w:val="0"/>
        <w:iCs w:val="0"/>
        <w:spacing w:val="0"/>
        <w:w w:val="100"/>
        <w:sz w:val="22"/>
        <w:szCs w:val="22"/>
        <w:lang w:val="es-ES" w:eastAsia="en-US" w:bidi="ar-SA"/>
      </w:rPr>
    </w:lvl>
    <w:lvl w:ilvl="1" w:tplc="0A20D8CA">
      <w:start w:val="1"/>
      <w:numFmt w:val="lowerLetter"/>
      <w:lvlText w:val="%2)"/>
      <w:lvlJc w:val="left"/>
      <w:pPr>
        <w:ind w:left="2" w:hanging="221"/>
      </w:pPr>
      <w:rPr>
        <w:rFonts w:ascii="Calibri" w:eastAsia="Calibri" w:hAnsi="Calibri" w:cs="Calibri" w:hint="default"/>
        <w:b w:val="0"/>
        <w:bCs w:val="0"/>
        <w:i w:val="0"/>
        <w:iCs w:val="0"/>
        <w:spacing w:val="-1"/>
        <w:w w:val="100"/>
        <w:sz w:val="22"/>
        <w:szCs w:val="22"/>
        <w:lang w:val="es-ES" w:eastAsia="en-US" w:bidi="ar-SA"/>
      </w:rPr>
    </w:lvl>
    <w:lvl w:ilvl="2" w:tplc="450658E2">
      <w:numFmt w:val="bullet"/>
      <w:lvlText w:val="•"/>
      <w:lvlJc w:val="left"/>
      <w:pPr>
        <w:ind w:left="1729" w:hanging="221"/>
      </w:pPr>
      <w:rPr>
        <w:rFonts w:hint="default"/>
        <w:lang w:val="es-ES" w:eastAsia="en-US" w:bidi="ar-SA"/>
      </w:rPr>
    </w:lvl>
    <w:lvl w:ilvl="3" w:tplc="491AEA6C">
      <w:numFmt w:val="bullet"/>
      <w:lvlText w:val="•"/>
      <w:lvlJc w:val="left"/>
      <w:pPr>
        <w:ind w:left="2594" w:hanging="221"/>
      </w:pPr>
      <w:rPr>
        <w:rFonts w:hint="default"/>
        <w:lang w:val="es-ES" w:eastAsia="en-US" w:bidi="ar-SA"/>
      </w:rPr>
    </w:lvl>
    <w:lvl w:ilvl="4" w:tplc="AFA26DE8">
      <w:numFmt w:val="bullet"/>
      <w:lvlText w:val="•"/>
      <w:lvlJc w:val="left"/>
      <w:pPr>
        <w:ind w:left="3458" w:hanging="221"/>
      </w:pPr>
      <w:rPr>
        <w:rFonts w:hint="default"/>
        <w:lang w:val="es-ES" w:eastAsia="en-US" w:bidi="ar-SA"/>
      </w:rPr>
    </w:lvl>
    <w:lvl w:ilvl="5" w:tplc="E124A842">
      <w:numFmt w:val="bullet"/>
      <w:lvlText w:val="•"/>
      <w:lvlJc w:val="left"/>
      <w:pPr>
        <w:ind w:left="4323" w:hanging="221"/>
      </w:pPr>
      <w:rPr>
        <w:rFonts w:hint="default"/>
        <w:lang w:val="es-ES" w:eastAsia="en-US" w:bidi="ar-SA"/>
      </w:rPr>
    </w:lvl>
    <w:lvl w:ilvl="6" w:tplc="9D34618C">
      <w:numFmt w:val="bullet"/>
      <w:lvlText w:val="•"/>
      <w:lvlJc w:val="left"/>
      <w:pPr>
        <w:ind w:left="5188" w:hanging="221"/>
      </w:pPr>
      <w:rPr>
        <w:rFonts w:hint="default"/>
        <w:lang w:val="es-ES" w:eastAsia="en-US" w:bidi="ar-SA"/>
      </w:rPr>
    </w:lvl>
    <w:lvl w:ilvl="7" w:tplc="CA8E39DA">
      <w:numFmt w:val="bullet"/>
      <w:lvlText w:val="•"/>
      <w:lvlJc w:val="left"/>
      <w:pPr>
        <w:ind w:left="6053" w:hanging="221"/>
      </w:pPr>
      <w:rPr>
        <w:rFonts w:hint="default"/>
        <w:lang w:val="es-ES" w:eastAsia="en-US" w:bidi="ar-SA"/>
      </w:rPr>
    </w:lvl>
    <w:lvl w:ilvl="8" w:tplc="E9C26C08">
      <w:numFmt w:val="bullet"/>
      <w:lvlText w:val="•"/>
      <w:lvlJc w:val="left"/>
      <w:pPr>
        <w:ind w:left="6917" w:hanging="221"/>
      </w:pPr>
      <w:rPr>
        <w:rFonts w:hint="default"/>
        <w:lang w:val="es-ES" w:eastAsia="en-US" w:bidi="ar-SA"/>
      </w:rPr>
    </w:lvl>
  </w:abstractNum>
  <w:abstractNum w:abstractNumId="3" w15:restartNumberingAfterBreak="0">
    <w:nsid w:val="0A51060E"/>
    <w:multiLevelType w:val="hybridMultilevel"/>
    <w:tmpl w:val="C7824BC6"/>
    <w:lvl w:ilvl="0" w:tplc="53901B54">
      <w:start w:val="5"/>
      <w:numFmt w:val="lowerLetter"/>
      <w:lvlText w:val="%1)"/>
      <w:lvlJc w:val="left"/>
      <w:pPr>
        <w:ind w:left="362" w:hanging="360"/>
      </w:pPr>
      <w:rPr>
        <w:rFonts w:hint="default"/>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4" w15:restartNumberingAfterBreak="0">
    <w:nsid w:val="0FA01BC3"/>
    <w:multiLevelType w:val="hybridMultilevel"/>
    <w:tmpl w:val="F4064E12"/>
    <w:lvl w:ilvl="0" w:tplc="FFFFFFFF">
      <w:start w:val="1"/>
      <w:numFmt w:val="decimal"/>
      <w:lvlText w:val="%1."/>
      <w:lvlJc w:val="left"/>
      <w:pPr>
        <w:ind w:left="2" w:hanging="214"/>
      </w:pPr>
      <w:rPr>
        <w:rFonts w:ascii="Calibri" w:eastAsia="Calibri" w:hAnsi="Calibri" w:cs="Calibri" w:hint="default"/>
        <w:b w:val="0"/>
        <w:bCs w:val="0"/>
        <w:i w:val="0"/>
        <w:iCs w:val="0"/>
        <w:spacing w:val="0"/>
        <w:w w:val="100"/>
        <w:sz w:val="22"/>
        <w:szCs w:val="22"/>
        <w:lang w:val="es-ES" w:eastAsia="en-US" w:bidi="ar-SA"/>
      </w:rPr>
    </w:lvl>
    <w:lvl w:ilvl="1" w:tplc="0803001B">
      <w:start w:val="1"/>
      <w:numFmt w:val="lowerRoman"/>
      <w:lvlText w:val="%2."/>
      <w:lvlJc w:val="right"/>
      <w:pPr>
        <w:ind w:left="361" w:hanging="360"/>
      </w:pPr>
    </w:lvl>
    <w:lvl w:ilvl="2" w:tplc="FFFFFFFF">
      <w:numFmt w:val="bullet"/>
      <w:lvlText w:val="•"/>
      <w:lvlJc w:val="left"/>
      <w:pPr>
        <w:ind w:left="1156" w:hanging="223"/>
      </w:pPr>
      <w:rPr>
        <w:rFonts w:hint="default"/>
        <w:lang w:val="es-ES" w:eastAsia="en-US" w:bidi="ar-SA"/>
      </w:rPr>
    </w:lvl>
    <w:lvl w:ilvl="3" w:tplc="FFFFFFFF">
      <w:numFmt w:val="bullet"/>
      <w:lvlText w:val="•"/>
      <w:lvlJc w:val="left"/>
      <w:pPr>
        <w:ind w:left="2092" w:hanging="223"/>
      </w:pPr>
      <w:rPr>
        <w:rFonts w:hint="default"/>
        <w:lang w:val="es-ES" w:eastAsia="en-US" w:bidi="ar-SA"/>
      </w:rPr>
    </w:lvl>
    <w:lvl w:ilvl="4" w:tplc="FFFFFFFF">
      <w:numFmt w:val="bullet"/>
      <w:lvlText w:val="•"/>
      <w:lvlJc w:val="left"/>
      <w:pPr>
        <w:ind w:left="3029" w:hanging="223"/>
      </w:pPr>
      <w:rPr>
        <w:rFonts w:hint="default"/>
        <w:lang w:val="es-ES" w:eastAsia="en-US" w:bidi="ar-SA"/>
      </w:rPr>
    </w:lvl>
    <w:lvl w:ilvl="5" w:tplc="FFFFFFFF">
      <w:numFmt w:val="bullet"/>
      <w:lvlText w:val="•"/>
      <w:lvlJc w:val="left"/>
      <w:pPr>
        <w:ind w:left="3965" w:hanging="223"/>
      </w:pPr>
      <w:rPr>
        <w:rFonts w:hint="default"/>
        <w:lang w:val="es-ES" w:eastAsia="en-US" w:bidi="ar-SA"/>
      </w:rPr>
    </w:lvl>
    <w:lvl w:ilvl="6" w:tplc="FFFFFFFF">
      <w:numFmt w:val="bullet"/>
      <w:lvlText w:val="•"/>
      <w:lvlJc w:val="left"/>
      <w:pPr>
        <w:ind w:left="4901" w:hanging="223"/>
      </w:pPr>
      <w:rPr>
        <w:rFonts w:hint="default"/>
        <w:lang w:val="es-ES" w:eastAsia="en-US" w:bidi="ar-SA"/>
      </w:rPr>
    </w:lvl>
    <w:lvl w:ilvl="7" w:tplc="FFFFFFFF">
      <w:numFmt w:val="bullet"/>
      <w:lvlText w:val="•"/>
      <w:lvlJc w:val="left"/>
      <w:pPr>
        <w:ind w:left="5838" w:hanging="223"/>
      </w:pPr>
      <w:rPr>
        <w:rFonts w:hint="default"/>
        <w:lang w:val="es-ES" w:eastAsia="en-US" w:bidi="ar-SA"/>
      </w:rPr>
    </w:lvl>
    <w:lvl w:ilvl="8" w:tplc="FFFFFFFF">
      <w:numFmt w:val="bullet"/>
      <w:lvlText w:val="•"/>
      <w:lvlJc w:val="left"/>
      <w:pPr>
        <w:ind w:left="6774" w:hanging="223"/>
      </w:pPr>
      <w:rPr>
        <w:rFonts w:hint="default"/>
        <w:lang w:val="es-ES" w:eastAsia="en-US" w:bidi="ar-SA"/>
      </w:rPr>
    </w:lvl>
  </w:abstractNum>
  <w:abstractNum w:abstractNumId="5" w15:restartNumberingAfterBreak="0">
    <w:nsid w:val="13914B5F"/>
    <w:multiLevelType w:val="hybridMultilevel"/>
    <w:tmpl w:val="74C29970"/>
    <w:lvl w:ilvl="0" w:tplc="033A2996">
      <w:start w:val="1"/>
      <w:numFmt w:val="decimal"/>
      <w:lvlText w:val="%1."/>
      <w:lvlJc w:val="left"/>
      <w:pPr>
        <w:ind w:left="171" w:hanging="170"/>
      </w:pPr>
      <w:rPr>
        <w:rFonts w:ascii="Calibri" w:eastAsia="Calibri" w:hAnsi="Calibri" w:cs="Calibri" w:hint="default"/>
        <w:b w:val="0"/>
        <w:bCs w:val="0"/>
        <w:i w:val="0"/>
        <w:iCs w:val="0"/>
        <w:spacing w:val="-1"/>
        <w:w w:val="97"/>
        <w:sz w:val="20"/>
        <w:szCs w:val="20"/>
        <w:lang w:val="es-ES" w:eastAsia="en-US" w:bidi="ar-SA"/>
      </w:rPr>
    </w:lvl>
    <w:lvl w:ilvl="1" w:tplc="ABC2E4DE">
      <w:start w:val="1"/>
      <w:numFmt w:val="lowerLetter"/>
      <w:lvlText w:val="%2)"/>
      <w:lvlJc w:val="left"/>
      <w:pPr>
        <w:ind w:left="2" w:hanging="235"/>
      </w:pPr>
      <w:rPr>
        <w:rFonts w:ascii="Calibri" w:eastAsia="Calibri" w:hAnsi="Calibri" w:cs="Calibri" w:hint="default"/>
        <w:b w:val="0"/>
        <w:bCs w:val="0"/>
        <w:i w:val="0"/>
        <w:iCs w:val="0"/>
        <w:spacing w:val="-1"/>
        <w:w w:val="100"/>
        <w:sz w:val="22"/>
        <w:szCs w:val="22"/>
        <w:lang w:val="es-ES" w:eastAsia="en-US" w:bidi="ar-SA"/>
      </w:rPr>
    </w:lvl>
    <w:lvl w:ilvl="2" w:tplc="AA167A74">
      <w:numFmt w:val="bullet"/>
      <w:lvlText w:val="•"/>
      <w:lvlJc w:val="left"/>
      <w:pPr>
        <w:ind w:left="1120" w:hanging="235"/>
      </w:pPr>
      <w:rPr>
        <w:rFonts w:hint="default"/>
        <w:lang w:val="es-ES" w:eastAsia="en-US" w:bidi="ar-SA"/>
      </w:rPr>
    </w:lvl>
    <w:lvl w:ilvl="3" w:tplc="42C02770">
      <w:numFmt w:val="bullet"/>
      <w:lvlText w:val="•"/>
      <w:lvlJc w:val="left"/>
      <w:pPr>
        <w:ind w:left="2061" w:hanging="235"/>
      </w:pPr>
      <w:rPr>
        <w:rFonts w:hint="default"/>
        <w:lang w:val="es-ES" w:eastAsia="en-US" w:bidi="ar-SA"/>
      </w:rPr>
    </w:lvl>
    <w:lvl w:ilvl="4" w:tplc="68CE075C">
      <w:numFmt w:val="bullet"/>
      <w:lvlText w:val="•"/>
      <w:lvlJc w:val="left"/>
      <w:pPr>
        <w:ind w:left="3002" w:hanging="235"/>
      </w:pPr>
      <w:rPr>
        <w:rFonts w:hint="default"/>
        <w:lang w:val="es-ES" w:eastAsia="en-US" w:bidi="ar-SA"/>
      </w:rPr>
    </w:lvl>
    <w:lvl w:ilvl="5" w:tplc="BCCA2D52">
      <w:numFmt w:val="bullet"/>
      <w:lvlText w:val="•"/>
      <w:lvlJc w:val="left"/>
      <w:pPr>
        <w:ind w:left="3943" w:hanging="235"/>
      </w:pPr>
      <w:rPr>
        <w:rFonts w:hint="default"/>
        <w:lang w:val="es-ES" w:eastAsia="en-US" w:bidi="ar-SA"/>
      </w:rPr>
    </w:lvl>
    <w:lvl w:ilvl="6" w:tplc="1D687922">
      <w:numFmt w:val="bullet"/>
      <w:lvlText w:val="•"/>
      <w:lvlJc w:val="left"/>
      <w:pPr>
        <w:ind w:left="4884" w:hanging="235"/>
      </w:pPr>
      <w:rPr>
        <w:rFonts w:hint="default"/>
        <w:lang w:val="es-ES" w:eastAsia="en-US" w:bidi="ar-SA"/>
      </w:rPr>
    </w:lvl>
    <w:lvl w:ilvl="7" w:tplc="9F006732">
      <w:numFmt w:val="bullet"/>
      <w:lvlText w:val="•"/>
      <w:lvlJc w:val="left"/>
      <w:pPr>
        <w:ind w:left="5824" w:hanging="235"/>
      </w:pPr>
      <w:rPr>
        <w:rFonts w:hint="default"/>
        <w:lang w:val="es-ES" w:eastAsia="en-US" w:bidi="ar-SA"/>
      </w:rPr>
    </w:lvl>
    <w:lvl w:ilvl="8" w:tplc="6FAA68C0">
      <w:numFmt w:val="bullet"/>
      <w:lvlText w:val="•"/>
      <w:lvlJc w:val="left"/>
      <w:pPr>
        <w:ind w:left="6765" w:hanging="235"/>
      </w:pPr>
      <w:rPr>
        <w:rFonts w:hint="default"/>
        <w:lang w:val="es-ES" w:eastAsia="en-US" w:bidi="ar-SA"/>
      </w:rPr>
    </w:lvl>
  </w:abstractNum>
  <w:abstractNum w:abstractNumId="6" w15:restartNumberingAfterBreak="0">
    <w:nsid w:val="1CB45860"/>
    <w:multiLevelType w:val="hybridMultilevel"/>
    <w:tmpl w:val="D1DC8606"/>
    <w:lvl w:ilvl="0" w:tplc="DBAE45E4">
      <w:start w:val="6"/>
      <w:numFmt w:val="bullet"/>
      <w:lvlText w:val=""/>
      <w:lvlJc w:val="left"/>
      <w:pPr>
        <w:ind w:left="362" w:hanging="360"/>
      </w:pPr>
      <w:rPr>
        <w:rFonts w:ascii="Wingdings" w:eastAsia="Calibri" w:hAnsi="Wingdings" w:cs="Calibri" w:hint="default"/>
      </w:rPr>
    </w:lvl>
    <w:lvl w:ilvl="1" w:tplc="08030003" w:tentative="1">
      <w:start w:val="1"/>
      <w:numFmt w:val="bullet"/>
      <w:lvlText w:val="o"/>
      <w:lvlJc w:val="left"/>
      <w:pPr>
        <w:ind w:left="1082" w:hanging="360"/>
      </w:pPr>
      <w:rPr>
        <w:rFonts w:ascii="Courier New" w:hAnsi="Courier New" w:cs="Courier New" w:hint="default"/>
      </w:rPr>
    </w:lvl>
    <w:lvl w:ilvl="2" w:tplc="08030005" w:tentative="1">
      <w:start w:val="1"/>
      <w:numFmt w:val="bullet"/>
      <w:lvlText w:val=""/>
      <w:lvlJc w:val="left"/>
      <w:pPr>
        <w:ind w:left="1802" w:hanging="360"/>
      </w:pPr>
      <w:rPr>
        <w:rFonts w:ascii="Wingdings" w:hAnsi="Wingdings" w:hint="default"/>
      </w:rPr>
    </w:lvl>
    <w:lvl w:ilvl="3" w:tplc="08030001" w:tentative="1">
      <w:start w:val="1"/>
      <w:numFmt w:val="bullet"/>
      <w:lvlText w:val=""/>
      <w:lvlJc w:val="left"/>
      <w:pPr>
        <w:ind w:left="2522" w:hanging="360"/>
      </w:pPr>
      <w:rPr>
        <w:rFonts w:ascii="Symbol" w:hAnsi="Symbol" w:hint="default"/>
      </w:rPr>
    </w:lvl>
    <w:lvl w:ilvl="4" w:tplc="08030003" w:tentative="1">
      <w:start w:val="1"/>
      <w:numFmt w:val="bullet"/>
      <w:lvlText w:val="o"/>
      <w:lvlJc w:val="left"/>
      <w:pPr>
        <w:ind w:left="3242" w:hanging="360"/>
      </w:pPr>
      <w:rPr>
        <w:rFonts w:ascii="Courier New" w:hAnsi="Courier New" w:cs="Courier New" w:hint="default"/>
      </w:rPr>
    </w:lvl>
    <w:lvl w:ilvl="5" w:tplc="08030005" w:tentative="1">
      <w:start w:val="1"/>
      <w:numFmt w:val="bullet"/>
      <w:lvlText w:val=""/>
      <w:lvlJc w:val="left"/>
      <w:pPr>
        <w:ind w:left="3962" w:hanging="360"/>
      </w:pPr>
      <w:rPr>
        <w:rFonts w:ascii="Wingdings" w:hAnsi="Wingdings" w:hint="default"/>
      </w:rPr>
    </w:lvl>
    <w:lvl w:ilvl="6" w:tplc="08030001" w:tentative="1">
      <w:start w:val="1"/>
      <w:numFmt w:val="bullet"/>
      <w:lvlText w:val=""/>
      <w:lvlJc w:val="left"/>
      <w:pPr>
        <w:ind w:left="4682" w:hanging="360"/>
      </w:pPr>
      <w:rPr>
        <w:rFonts w:ascii="Symbol" w:hAnsi="Symbol" w:hint="default"/>
      </w:rPr>
    </w:lvl>
    <w:lvl w:ilvl="7" w:tplc="08030003" w:tentative="1">
      <w:start w:val="1"/>
      <w:numFmt w:val="bullet"/>
      <w:lvlText w:val="o"/>
      <w:lvlJc w:val="left"/>
      <w:pPr>
        <w:ind w:left="5402" w:hanging="360"/>
      </w:pPr>
      <w:rPr>
        <w:rFonts w:ascii="Courier New" w:hAnsi="Courier New" w:cs="Courier New" w:hint="default"/>
      </w:rPr>
    </w:lvl>
    <w:lvl w:ilvl="8" w:tplc="08030005" w:tentative="1">
      <w:start w:val="1"/>
      <w:numFmt w:val="bullet"/>
      <w:lvlText w:val=""/>
      <w:lvlJc w:val="left"/>
      <w:pPr>
        <w:ind w:left="6122" w:hanging="360"/>
      </w:pPr>
      <w:rPr>
        <w:rFonts w:ascii="Wingdings" w:hAnsi="Wingdings" w:hint="default"/>
      </w:rPr>
    </w:lvl>
  </w:abstractNum>
  <w:abstractNum w:abstractNumId="7" w15:restartNumberingAfterBreak="0">
    <w:nsid w:val="21736DF2"/>
    <w:multiLevelType w:val="hybridMultilevel"/>
    <w:tmpl w:val="3E2EE1DA"/>
    <w:lvl w:ilvl="0" w:tplc="033A2996">
      <w:start w:val="1"/>
      <w:numFmt w:val="decimal"/>
      <w:lvlText w:val="%1."/>
      <w:lvlJc w:val="left"/>
      <w:pPr>
        <w:ind w:left="173" w:hanging="170"/>
      </w:pPr>
      <w:rPr>
        <w:rFonts w:ascii="Calibri" w:eastAsia="Calibri" w:hAnsi="Calibri" w:cs="Calibri" w:hint="default"/>
        <w:b w:val="0"/>
        <w:bCs w:val="0"/>
        <w:i w:val="0"/>
        <w:iCs w:val="0"/>
        <w:spacing w:val="-1"/>
        <w:w w:val="97"/>
        <w:sz w:val="20"/>
        <w:szCs w:val="20"/>
        <w:lang w:val="es-ES" w:eastAsia="en-US" w:bidi="ar-SA"/>
      </w:rPr>
    </w:lvl>
    <w:lvl w:ilvl="1" w:tplc="08030019" w:tentative="1">
      <w:start w:val="1"/>
      <w:numFmt w:val="lowerLetter"/>
      <w:lvlText w:val="%2."/>
      <w:lvlJc w:val="left"/>
      <w:pPr>
        <w:ind w:left="1442" w:hanging="360"/>
      </w:pPr>
    </w:lvl>
    <w:lvl w:ilvl="2" w:tplc="0803001B" w:tentative="1">
      <w:start w:val="1"/>
      <w:numFmt w:val="lowerRoman"/>
      <w:lvlText w:val="%3."/>
      <w:lvlJc w:val="right"/>
      <w:pPr>
        <w:ind w:left="2162" w:hanging="180"/>
      </w:pPr>
    </w:lvl>
    <w:lvl w:ilvl="3" w:tplc="0803000F" w:tentative="1">
      <w:start w:val="1"/>
      <w:numFmt w:val="decimal"/>
      <w:lvlText w:val="%4."/>
      <w:lvlJc w:val="left"/>
      <w:pPr>
        <w:ind w:left="2882" w:hanging="360"/>
      </w:pPr>
    </w:lvl>
    <w:lvl w:ilvl="4" w:tplc="08030019" w:tentative="1">
      <w:start w:val="1"/>
      <w:numFmt w:val="lowerLetter"/>
      <w:lvlText w:val="%5."/>
      <w:lvlJc w:val="left"/>
      <w:pPr>
        <w:ind w:left="3602" w:hanging="360"/>
      </w:pPr>
    </w:lvl>
    <w:lvl w:ilvl="5" w:tplc="0803001B" w:tentative="1">
      <w:start w:val="1"/>
      <w:numFmt w:val="lowerRoman"/>
      <w:lvlText w:val="%6."/>
      <w:lvlJc w:val="right"/>
      <w:pPr>
        <w:ind w:left="4322" w:hanging="180"/>
      </w:pPr>
    </w:lvl>
    <w:lvl w:ilvl="6" w:tplc="0803000F" w:tentative="1">
      <w:start w:val="1"/>
      <w:numFmt w:val="decimal"/>
      <w:lvlText w:val="%7."/>
      <w:lvlJc w:val="left"/>
      <w:pPr>
        <w:ind w:left="5042" w:hanging="360"/>
      </w:pPr>
    </w:lvl>
    <w:lvl w:ilvl="7" w:tplc="08030019" w:tentative="1">
      <w:start w:val="1"/>
      <w:numFmt w:val="lowerLetter"/>
      <w:lvlText w:val="%8."/>
      <w:lvlJc w:val="left"/>
      <w:pPr>
        <w:ind w:left="5762" w:hanging="360"/>
      </w:pPr>
    </w:lvl>
    <w:lvl w:ilvl="8" w:tplc="0803001B" w:tentative="1">
      <w:start w:val="1"/>
      <w:numFmt w:val="lowerRoman"/>
      <w:lvlText w:val="%9."/>
      <w:lvlJc w:val="right"/>
      <w:pPr>
        <w:ind w:left="6482" w:hanging="180"/>
      </w:pPr>
    </w:lvl>
  </w:abstractNum>
  <w:abstractNum w:abstractNumId="8" w15:restartNumberingAfterBreak="0">
    <w:nsid w:val="344C0222"/>
    <w:multiLevelType w:val="hybridMultilevel"/>
    <w:tmpl w:val="1270D6CE"/>
    <w:lvl w:ilvl="0" w:tplc="5310FED6">
      <w:start w:val="1"/>
      <w:numFmt w:val="decimal"/>
      <w:lvlText w:val="%1."/>
      <w:lvlJc w:val="left"/>
      <w:pPr>
        <w:ind w:left="2" w:hanging="223"/>
      </w:pPr>
      <w:rPr>
        <w:rFonts w:ascii="Calibri" w:eastAsia="Calibri" w:hAnsi="Calibri" w:cs="Calibri" w:hint="default"/>
        <w:b w:val="0"/>
        <w:bCs w:val="0"/>
        <w:i w:val="0"/>
        <w:iCs w:val="0"/>
        <w:spacing w:val="0"/>
        <w:w w:val="100"/>
        <w:sz w:val="22"/>
        <w:szCs w:val="22"/>
        <w:lang w:val="es-ES" w:eastAsia="en-US" w:bidi="ar-SA"/>
      </w:rPr>
    </w:lvl>
    <w:lvl w:ilvl="1" w:tplc="073E31D0">
      <w:numFmt w:val="bullet"/>
      <w:lvlText w:val="•"/>
      <w:lvlJc w:val="left"/>
      <w:pPr>
        <w:ind w:left="864" w:hanging="223"/>
      </w:pPr>
      <w:rPr>
        <w:rFonts w:hint="default"/>
        <w:lang w:val="es-ES" w:eastAsia="en-US" w:bidi="ar-SA"/>
      </w:rPr>
    </w:lvl>
    <w:lvl w:ilvl="2" w:tplc="85F82306">
      <w:numFmt w:val="bullet"/>
      <w:lvlText w:val="•"/>
      <w:lvlJc w:val="left"/>
      <w:pPr>
        <w:ind w:left="1729" w:hanging="223"/>
      </w:pPr>
      <w:rPr>
        <w:rFonts w:hint="default"/>
        <w:lang w:val="es-ES" w:eastAsia="en-US" w:bidi="ar-SA"/>
      </w:rPr>
    </w:lvl>
    <w:lvl w:ilvl="3" w:tplc="E10C49A6">
      <w:numFmt w:val="bullet"/>
      <w:lvlText w:val="•"/>
      <w:lvlJc w:val="left"/>
      <w:pPr>
        <w:ind w:left="2594" w:hanging="223"/>
      </w:pPr>
      <w:rPr>
        <w:rFonts w:hint="default"/>
        <w:lang w:val="es-ES" w:eastAsia="en-US" w:bidi="ar-SA"/>
      </w:rPr>
    </w:lvl>
    <w:lvl w:ilvl="4" w:tplc="F594BF58">
      <w:numFmt w:val="bullet"/>
      <w:lvlText w:val="•"/>
      <w:lvlJc w:val="left"/>
      <w:pPr>
        <w:ind w:left="3458" w:hanging="223"/>
      </w:pPr>
      <w:rPr>
        <w:rFonts w:hint="default"/>
        <w:lang w:val="es-ES" w:eastAsia="en-US" w:bidi="ar-SA"/>
      </w:rPr>
    </w:lvl>
    <w:lvl w:ilvl="5" w:tplc="46D85B5A">
      <w:numFmt w:val="bullet"/>
      <w:lvlText w:val="•"/>
      <w:lvlJc w:val="left"/>
      <w:pPr>
        <w:ind w:left="4323" w:hanging="223"/>
      </w:pPr>
      <w:rPr>
        <w:rFonts w:hint="default"/>
        <w:lang w:val="es-ES" w:eastAsia="en-US" w:bidi="ar-SA"/>
      </w:rPr>
    </w:lvl>
    <w:lvl w:ilvl="6" w:tplc="007AADC0">
      <w:numFmt w:val="bullet"/>
      <w:lvlText w:val="•"/>
      <w:lvlJc w:val="left"/>
      <w:pPr>
        <w:ind w:left="5188" w:hanging="223"/>
      </w:pPr>
      <w:rPr>
        <w:rFonts w:hint="default"/>
        <w:lang w:val="es-ES" w:eastAsia="en-US" w:bidi="ar-SA"/>
      </w:rPr>
    </w:lvl>
    <w:lvl w:ilvl="7" w:tplc="527CE826">
      <w:numFmt w:val="bullet"/>
      <w:lvlText w:val="•"/>
      <w:lvlJc w:val="left"/>
      <w:pPr>
        <w:ind w:left="6053" w:hanging="223"/>
      </w:pPr>
      <w:rPr>
        <w:rFonts w:hint="default"/>
        <w:lang w:val="es-ES" w:eastAsia="en-US" w:bidi="ar-SA"/>
      </w:rPr>
    </w:lvl>
    <w:lvl w:ilvl="8" w:tplc="A8705782">
      <w:numFmt w:val="bullet"/>
      <w:lvlText w:val="•"/>
      <w:lvlJc w:val="left"/>
      <w:pPr>
        <w:ind w:left="6917" w:hanging="223"/>
      </w:pPr>
      <w:rPr>
        <w:rFonts w:hint="default"/>
        <w:lang w:val="es-ES" w:eastAsia="en-US" w:bidi="ar-SA"/>
      </w:rPr>
    </w:lvl>
  </w:abstractNum>
  <w:abstractNum w:abstractNumId="9" w15:restartNumberingAfterBreak="0">
    <w:nsid w:val="3C955076"/>
    <w:multiLevelType w:val="hybridMultilevel"/>
    <w:tmpl w:val="1B341282"/>
    <w:lvl w:ilvl="0" w:tplc="04DE0160">
      <w:start w:val="1"/>
      <w:numFmt w:val="decimal"/>
      <w:lvlText w:val="%1."/>
      <w:lvlJc w:val="left"/>
      <w:pPr>
        <w:ind w:left="362" w:hanging="360"/>
      </w:pPr>
      <w:rPr>
        <w:rFonts w:hint="default"/>
      </w:rPr>
    </w:lvl>
    <w:lvl w:ilvl="1" w:tplc="08030019">
      <w:start w:val="1"/>
      <w:numFmt w:val="lowerLetter"/>
      <w:lvlText w:val="%2."/>
      <w:lvlJc w:val="left"/>
      <w:pPr>
        <w:ind w:left="1082" w:hanging="360"/>
      </w:pPr>
    </w:lvl>
    <w:lvl w:ilvl="2" w:tplc="0803001B" w:tentative="1">
      <w:start w:val="1"/>
      <w:numFmt w:val="lowerRoman"/>
      <w:lvlText w:val="%3."/>
      <w:lvlJc w:val="right"/>
      <w:pPr>
        <w:ind w:left="1802" w:hanging="180"/>
      </w:pPr>
    </w:lvl>
    <w:lvl w:ilvl="3" w:tplc="0803000F" w:tentative="1">
      <w:start w:val="1"/>
      <w:numFmt w:val="decimal"/>
      <w:lvlText w:val="%4."/>
      <w:lvlJc w:val="left"/>
      <w:pPr>
        <w:ind w:left="2522" w:hanging="360"/>
      </w:pPr>
    </w:lvl>
    <w:lvl w:ilvl="4" w:tplc="08030019" w:tentative="1">
      <w:start w:val="1"/>
      <w:numFmt w:val="lowerLetter"/>
      <w:lvlText w:val="%5."/>
      <w:lvlJc w:val="left"/>
      <w:pPr>
        <w:ind w:left="3242" w:hanging="360"/>
      </w:pPr>
    </w:lvl>
    <w:lvl w:ilvl="5" w:tplc="0803001B" w:tentative="1">
      <w:start w:val="1"/>
      <w:numFmt w:val="lowerRoman"/>
      <w:lvlText w:val="%6."/>
      <w:lvlJc w:val="right"/>
      <w:pPr>
        <w:ind w:left="3962" w:hanging="180"/>
      </w:pPr>
    </w:lvl>
    <w:lvl w:ilvl="6" w:tplc="0803000F" w:tentative="1">
      <w:start w:val="1"/>
      <w:numFmt w:val="decimal"/>
      <w:lvlText w:val="%7."/>
      <w:lvlJc w:val="left"/>
      <w:pPr>
        <w:ind w:left="4682" w:hanging="360"/>
      </w:pPr>
    </w:lvl>
    <w:lvl w:ilvl="7" w:tplc="08030019" w:tentative="1">
      <w:start w:val="1"/>
      <w:numFmt w:val="lowerLetter"/>
      <w:lvlText w:val="%8."/>
      <w:lvlJc w:val="left"/>
      <w:pPr>
        <w:ind w:left="5402" w:hanging="360"/>
      </w:pPr>
    </w:lvl>
    <w:lvl w:ilvl="8" w:tplc="0803001B" w:tentative="1">
      <w:start w:val="1"/>
      <w:numFmt w:val="lowerRoman"/>
      <w:lvlText w:val="%9."/>
      <w:lvlJc w:val="right"/>
      <w:pPr>
        <w:ind w:left="6122" w:hanging="180"/>
      </w:pPr>
    </w:lvl>
  </w:abstractNum>
  <w:abstractNum w:abstractNumId="10" w15:restartNumberingAfterBreak="0">
    <w:nsid w:val="3D436BCD"/>
    <w:multiLevelType w:val="hybridMultilevel"/>
    <w:tmpl w:val="132AB21A"/>
    <w:lvl w:ilvl="0" w:tplc="76146FBC">
      <w:start w:val="6"/>
      <w:numFmt w:val="bullet"/>
      <w:lvlText w:val=""/>
      <w:lvlJc w:val="left"/>
      <w:pPr>
        <w:ind w:left="362" w:hanging="360"/>
      </w:pPr>
      <w:rPr>
        <w:rFonts w:ascii="Wingdings" w:eastAsia="Calibri" w:hAnsi="Wingdings" w:cs="Calibri" w:hint="default"/>
      </w:rPr>
    </w:lvl>
    <w:lvl w:ilvl="1" w:tplc="08030003" w:tentative="1">
      <w:start w:val="1"/>
      <w:numFmt w:val="bullet"/>
      <w:lvlText w:val="o"/>
      <w:lvlJc w:val="left"/>
      <w:pPr>
        <w:ind w:left="1082" w:hanging="360"/>
      </w:pPr>
      <w:rPr>
        <w:rFonts w:ascii="Courier New" w:hAnsi="Courier New" w:cs="Courier New" w:hint="default"/>
      </w:rPr>
    </w:lvl>
    <w:lvl w:ilvl="2" w:tplc="08030005" w:tentative="1">
      <w:start w:val="1"/>
      <w:numFmt w:val="bullet"/>
      <w:lvlText w:val=""/>
      <w:lvlJc w:val="left"/>
      <w:pPr>
        <w:ind w:left="1802" w:hanging="360"/>
      </w:pPr>
      <w:rPr>
        <w:rFonts w:ascii="Wingdings" w:hAnsi="Wingdings" w:hint="default"/>
      </w:rPr>
    </w:lvl>
    <w:lvl w:ilvl="3" w:tplc="08030001" w:tentative="1">
      <w:start w:val="1"/>
      <w:numFmt w:val="bullet"/>
      <w:lvlText w:val=""/>
      <w:lvlJc w:val="left"/>
      <w:pPr>
        <w:ind w:left="2522" w:hanging="360"/>
      </w:pPr>
      <w:rPr>
        <w:rFonts w:ascii="Symbol" w:hAnsi="Symbol" w:hint="default"/>
      </w:rPr>
    </w:lvl>
    <w:lvl w:ilvl="4" w:tplc="08030003" w:tentative="1">
      <w:start w:val="1"/>
      <w:numFmt w:val="bullet"/>
      <w:lvlText w:val="o"/>
      <w:lvlJc w:val="left"/>
      <w:pPr>
        <w:ind w:left="3242" w:hanging="360"/>
      </w:pPr>
      <w:rPr>
        <w:rFonts w:ascii="Courier New" w:hAnsi="Courier New" w:cs="Courier New" w:hint="default"/>
      </w:rPr>
    </w:lvl>
    <w:lvl w:ilvl="5" w:tplc="08030005" w:tentative="1">
      <w:start w:val="1"/>
      <w:numFmt w:val="bullet"/>
      <w:lvlText w:val=""/>
      <w:lvlJc w:val="left"/>
      <w:pPr>
        <w:ind w:left="3962" w:hanging="360"/>
      </w:pPr>
      <w:rPr>
        <w:rFonts w:ascii="Wingdings" w:hAnsi="Wingdings" w:hint="default"/>
      </w:rPr>
    </w:lvl>
    <w:lvl w:ilvl="6" w:tplc="08030001" w:tentative="1">
      <w:start w:val="1"/>
      <w:numFmt w:val="bullet"/>
      <w:lvlText w:val=""/>
      <w:lvlJc w:val="left"/>
      <w:pPr>
        <w:ind w:left="4682" w:hanging="360"/>
      </w:pPr>
      <w:rPr>
        <w:rFonts w:ascii="Symbol" w:hAnsi="Symbol" w:hint="default"/>
      </w:rPr>
    </w:lvl>
    <w:lvl w:ilvl="7" w:tplc="08030003" w:tentative="1">
      <w:start w:val="1"/>
      <w:numFmt w:val="bullet"/>
      <w:lvlText w:val="o"/>
      <w:lvlJc w:val="left"/>
      <w:pPr>
        <w:ind w:left="5402" w:hanging="360"/>
      </w:pPr>
      <w:rPr>
        <w:rFonts w:ascii="Courier New" w:hAnsi="Courier New" w:cs="Courier New" w:hint="default"/>
      </w:rPr>
    </w:lvl>
    <w:lvl w:ilvl="8" w:tplc="08030005" w:tentative="1">
      <w:start w:val="1"/>
      <w:numFmt w:val="bullet"/>
      <w:lvlText w:val=""/>
      <w:lvlJc w:val="left"/>
      <w:pPr>
        <w:ind w:left="6122" w:hanging="360"/>
      </w:pPr>
      <w:rPr>
        <w:rFonts w:ascii="Wingdings" w:hAnsi="Wingdings" w:hint="default"/>
      </w:rPr>
    </w:lvl>
  </w:abstractNum>
  <w:abstractNum w:abstractNumId="11" w15:restartNumberingAfterBreak="0">
    <w:nsid w:val="3DB87C95"/>
    <w:multiLevelType w:val="hybridMultilevel"/>
    <w:tmpl w:val="52200428"/>
    <w:lvl w:ilvl="0" w:tplc="D308602A">
      <w:start w:val="1"/>
      <w:numFmt w:val="decimal"/>
      <w:lvlText w:val="%1."/>
      <w:lvlJc w:val="left"/>
      <w:pPr>
        <w:ind w:left="174" w:hanging="173"/>
      </w:pPr>
      <w:rPr>
        <w:rFonts w:ascii="Calibri" w:eastAsia="Calibri" w:hAnsi="Calibri" w:cs="Calibri" w:hint="default"/>
        <w:b/>
        <w:bCs/>
        <w:i w:val="0"/>
        <w:iCs w:val="0"/>
        <w:spacing w:val="0"/>
        <w:w w:val="97"/>
        <w:sz w:val="20"/>
        <w:szCs w:val="20"/>
        <w:u w:val="single" w:color="000000"/>
        <w:lang w:val="es-ES" w:eastAsia="en-US" w:bidi="ar-SA"/>
      </w:rPr>
    </w:lvl>
    <w:lvl w:ilvl="1" w:tplc="97AE5F4A">
      <w:numFmt w:val="bullet"/>
      <w:lvlText w:val="•"/>
      <w:lvlJc w:val="left"/>
      <w:pPr>
        <w:ind w:left="1026" w:hanging="173"/>
      </w:pPr>
      <w:rPr>
        <w:rFonts w:hint="default"/>
        <w:lang w:val="es-ES" w:eastAsia="en-US" w:bidi="ar-SA"/>
      </w:rPr>
    </w:lvl>
    <w:lvl w:ilvl="2" w:tplc="04F80E4A">
      <w:numFmt w:val="bullet"/>
      <w:lvlText w:val="•"/>
      <w:lvlJc w:val="left"/>
      <w:pPr>
        <w:ind w:left="1873" w:hanging="173"/>
      </w:pPr>
      <w:rPr>
        <w:rFonts w:hint="default"/>
        <w:lang w:val="es-ES" w:eastAsia="en-US" w:bidi="ar-SA"/>
      </w:rPr>
    </w:lvl>
    <w:lvl w:ilvl="3" w:tplc="91747A46">
      <w:numFmt w:val="bullet"/>
      <w:lvlText w:val="•"/>
      <w:lvlJc w:val="left"/>
      <w:pPr>
        <w:ind w:left="2720" w:hanging="173"/>
      </w:pPr>
      <w:rPr>
        <w:rFonts w:hint="default"/>
        <w:lang w:val="es-ES" w:eastAsia="en-US" w:bidi="ar-SA"/>
      </w:rPr>
    </w:lvl>
    <w:lvl w:ilvl="4" w:tplc="55480030">
      <w:numFmt w:val="bullet"/>
      <w:lvlText w:val="•"/>
      <w:lvlJc w:val="left"/>
      <w:pPr>
        <w:ind w:left="3566" w:hanging="173"/>
      </w:pPr>
      <w:rPr>
        <w:rFonts w:hint="default"/>
        <w:lang w:val="es-ES" w:eastAsia="en-US" w:bidi="ar-SA"/>
      </w:rPr>
    </w:lvl>
    <w:lvl w:ilvl="5" w:tplc="6DD26E36">
      <w:numFmt w:val="bullet"/>
      <w:lvlText w:val="•"/>
      <w:lvlJc w:val="left"/>
      <w:pPr>
        <w:ind w:left="4413" w:hanging="173"/>
      </w:pPr>
      <w:rPr>
        <w:rFonts w:hint="default"/>
        <w:lang w:val="es-ES" w:eastAsia="en-US" w:bidi="ar-SA"/>
      </w:rPr>
    </w:lvl>
    <w:lvl w:ilvl="6" w:tplc="89DC2266">
      <w:numFmt w:val="bullet"/>
      <w:lvlText w:val="•"/>
      <w:lvlJc w:val="left"/>
      <w:pPr>
        <w:ind w:left="5260" w:hanging="173"/>
      </w:pPr>
      <w:rPr>
        <w:rFonts w:hint="default"/>
        <w:lang w:val="es-ES" w:eastAsia="en-US" w:bidi="ar-SA"/>
      </w:rPr>
    </w:lvl>
    <w:lvl w:ilvl="7" w:tplc="FA9CD610">
      <w:numFmt w:val="bullet"/>
      <w:lvlText w:val="•"/>
      <w:lvlJc w:val="left"/>
      <w:pPr>
        <w:ind w:left="6107" w:hanging="173"/>
      </w:pPr>
      <w:rPr>
        <w:rFonts w:hint="default"/>
        <w:lang w:val="es-ES" w:eastAsia="en-US" w:bidi="ar-SA"/>
      </w:rPr>
    </w:lvl>
    <w:lvl w:ilvl="8" w:tplc="ABCA1324">
      <w:numFmt w:val="bullet"/>
      <w:lvlText w:val="•"/>
      <w:lvlJc w:val="left"/>
      <w:pPr>
        <w:ind w:left="6953" w:hanging="173"/>
      </w:pPr>
      <w:rPr>
        <w:rFonts w:hint="default"/>
        <w:lang w:val="es-ES" w:eastAsia="en-US" w:bidi="ar-SA"/>
      </w:rPr>
    </w:lvl>
  </w:abstractNum>
  <w:abstractNum w:abstractNumId="12" w15:restartNumberingAfterBreak="0">
    <w:nsid w:val="42075843"/>
    <w:multiLevelType w:val="hybridMultilevel"/>
    <w:tmpl w:val="92EA9074"/>
    <w:lvl w:ilvl="0" w:tplc="508C98E8">
      <w:start w:val="1"/>
      <w:numFmt w:val="decimal"/>
      <w:lvlText w:val="%1."/>
      <w:lvlJc w:val="left"/>
      <w:pPr>
        <w:ind w:left="2" w:hanging="214"/>
      </w:pPr>
      <w:rPr>
        <w:rFonts w:ascii="Calibri" w:eastAsia="Calibri" w:hAnsi="Calibri" w:cs="Calibri" w:hint="default"/>
        <w:b w:val="0"/>
        <w:bCs w:val="0"/>
        <w:i w:val="0"/>
        <w:iCs w:val="0"/>
        <w:spacing w:val="0"/>
        <w:w w:val="100"/>
        <w:sz w:val="22"/>
        <w:szCs w:val="22"/>
        <w:lang w:val="es-ES" w:eastAsia="en-US" w:bidi="ar-SA"/>
      </w:rPr>
    </w:lvl>
    <w:lvl w:ilvl="1" w:tplc="6B9CB2DA">
      <w:start w:val="1"/>
      <w:numFmt w:val="lowerLetter"/>
      <w:lvlText w:val="%2)"/>
      <w:lvlJc w:val="left"/>
      <w:pPr>
        <w:ind w:left="224" w:hanging="223"/>
      </w:pPr>
      <w:rPr>
        <w:rFonts w:ascii="Calibri" w:eastAsia="Calibri" w:hAnsi="Calibri" w:cs="Calibri" w:hint="default"/>
        <w:b w:val="0"/>
        <w:bCs w:val="0"/>
        <w:i w:val="0"/>
        <w:iCs w:val="0"/>
        <w:spacing w:val="-1"/>
        <w:w w:val="100"/>
        <w:sz w:val="22"/>
        <w:szCs w:val="22"/>
        <w:lang w:val="es-ES" w:eastAsia="en-US" w:bidi="ar-SA"/>
      </w:rPr>
    </w:lvl>
    <w:lvl w:ilvl="2" w:tplc="D408B1AE">
      <w:numFmt w:val="bullet"/>
      <w:lvlText w:val="•"/>
      <w:lvlJc w:val="left"/>
      <w:pPr>
        <w:ind w:left="1156" w:hanging="223"/>
      </w:pPr>
      <w:rPr>
        <w:rFonts w:hint="default"/>
        <w:lang w:val="es-ES" w:eastAsia="en-US" w:bidi="ar-SA"/>
      </w:rPr>
    </w:lvl>
    <w:lvl w:ilvl="3" w:tplc="03C26B3C">
      <w:numFmt w:val="bullet"/>
      <w:lvlText w:val="•"/>
      <w:lvlJc w:val="left"/>
      <w:pPr>
        <w:ind w:left="2092" w:hanging="223"/>
      </w:pPr>
      <w:rPr>
        <w:rFonts w:hint="default"/>
        <w:lang w:val="es-ES" w:eastAsia="en-US" w:bidi="ar-SA"/>
      </w:rPr>
    </w:lvl>
    <w:lvl w:ilvl="4" w:tplc="602AA972">
      <w:numFmt w:val="bullet"/>
      <w:lvlText w:val="•"/>
      <w:lvlJc w:val="left"/>
      <w:pPr>
        <w:ind w:left="3029" w:hanging="223"/>
      </w:pPr>
      <w:rPr>
        <w:rFonts w:hint="default"/>
        <w:lang w:val="es-ES" w:eastAsia="en-US" w:bidi="ar-SA"/>
      </w:rPr>
    </w:lvl>
    <w:lvl w:ilvl="5" w:tplc="F2AC3298">
      <w:numFmt w:val="bullet"/>
      <w:lvlText w:val="•"/>
      <w:lvlJc w:val="left"/>
      <w:pPr>
        <w:ind w:left="3965" w:hanging="223"/>
      </w:pPr>
      <w:rPr>
        <w:rFonts w:hint="default"/>
        <w:lang w:val="es-ES" w:eastAsia="en-US" w:bidi="ar-SA"/>
      </w:rPr>
    </w:lvl>
    <w:lvl w:ilvl="6" w:tplc="6E401E2A">
      <w:numFmt w:val="bullet"/>
      <w:lvlText w:val="•"/>
      <w:lvlJc w:val="left"/>
      <w:pPr>
        <w:ind w:left="4901" w:hanging="223"/>
      </w:pPr>
      <w:rPr>
        <w:rFonts w:hint="default"/>
        <w:lang w:val="es-ES" w:eastAsia="en-US" w:bidi="ar-SA"/>
      </w:rPr>
    </w:lvl>
    <w:lvl w:ilvl="7" w:tplc="A18AD132">
      <w:numFmt w:val="bullet"/>
      <w:lvlText w:val="•"/>
      <w:lvlJc w:val="left"/>
      <w:pPr>
        <w:ind w:left="5838" w:hanging="223"/>
      </w:pPr>
      <w:rPr>
        <w:rFonts w:hint="default"/>
        <w:lang w:val="es-ES" w:eastAsia="en-US" w:bidi="ar-SA"/>
      </w:rPr>
    </w:lvl>
    <w:lvl w:ilvl="8" w:tplc="E302819C">
      <w:numFmt w:val="bullet"/>
      <w:lvlText w:val="•"/>
      <w:lvlJc w:val="left"/>
      <w:pPr>
        <w:ind w:left="6774" w:hanging="223"/>
      </w:pPr>
      <w:rPr>
        <w:rFonts w:hint="default"/>
        <w:lang w:val="es-ES" w:eastAsia="en-US" w:bidi="ar-SA"/>
      </w:rPr>
    </w:lvl>
  </w:abstractNum>
  <w:abstractNum w:abstractNumId="13" w15:restartNumberingAfterBreak="0">
    <w:nsid w:val="5C172560"/>
    <w:multiLevelType w:val="hybridMultilevel"/>
    <w:tmpl w:val="E76E2A26"/>
    <w:lvl w:ilvl="0" w:tplc="0803000F">
      <w:start w:val="1"/>
      <w:numFmt w:val="decimal"/>
      <w:lvlText w:val="%1."/>
      <w:lvlJc w:val="left"/>
      <w:pPr>
        <w:ind w:left="722" w:hanging="360"/>
      </w:pPr>
    </w:lvl>
    <w:lvl w:ilvl="1" w:tplc="08030019" w:tentative="1">
      <w:start w:val="1"/>
      <w:numFmt w:val="lowerLetter"/>
      <w:lvlText w:val="%2."/>
      <w:lvlJc w:val="left"/>
      <w:pPr>
        <w:ind w:left="1442" w:hanging="360"/>
      </w:pPr>
    </w:lvl>
    <w:lvl w:ilvl="2" w:tplc="0803001B" w:tentative="1">
      <w:start w:val="1"/>
      <w:numFmt w:val="lowerRoman"/>
      <w:lvlText w:val="%3."/>
      <w:lvlJc w:val="right"/>
      <w:pPr>
        <w:ind w:left="2162" w:hanging="180"/>
      </w:pPr>
    </w:lvl>
    <w:lvl w:ilvl="3" w:tplc="0803000F" w:tentative="1">
      <w:start w:val="1"/>
      <w:numFmt w:val="decimal"/>
      <w:lvlText w:val="%4."/>
      <w:lvlJc w:val="left"/>
      <w:pPr>
        <w:ind w:left="2882" w:hanging="360"/>
      </w:pPr>
    </w:lvl>
    <w:lvl w:ilvl="4" w:tplc="08030019" w:tentative="1">
      <w:start w:val="1"/>
      <w:numFmt w:val="lowerLetter"/>
      <w:lvlText w:val="%5."/>
      <w:lvlJc w:val="left"/>
      <w:pPr>
        <w:ind w:left="3602" w:hanging="360"/>
      </w:pPr>
    </w:lvl>
    <w:lvl w:ilvl="5" w:tplc="0803001B" w:tentative="1">
      <w:start w:val="1"/>
      <w:numFmt w:val="lowerRoman"/>
      <w:lvlText w:val="%6."/>
      <w:lvlJc w:val="right"/>
      <w:pPr>
        <w:ind w:left="4322" w:hanging="180"/>
      </w:pPr>
    </w:lvl>
    <w:lvl w:ilvl="6" w:tplc="0803000F" w:tentative="1">
      <w:start w:val="1"/>
      <w:numFmt w:val="decimal"/>
      <w:lvlText w:val="%7."/>
      <w:lvlJc w:val="left"/>
      <w:pPr>
        <w:ind w:left="5042" w:hanging="360"/>
      </w:pPr>
    </w:lvl>
    <w:lvl w:ilvl="7" w:tplc="08030019" w:tentative="1">
      <w:start w:val="1"/>
      <w:numFmt w:val="lowerLetter"/>
      <w:lvlText w:val="%8."/>
      <w:lvlJc w:val="left"/>
      <w:pPr>
        <w:ind w:left="5762" w:hanging="360"/>
      </w:pPr>
    </w:lvl>
    <w:lvl w:ilvl="8" w:tplc="0803001B" w:tentative="1">
      <w:start w:val="1"/>
      <w:numFmt w:val="lowerRoman"/>
      <w:lvlText w:val="%9."/>
      <w:lvlJc w:val="right"/>
      <w:pPr>
        <w:ind w:left="6482" w:hanging="180"/>
      </w:pPr>
    </w:lvl>
  </w:abstractNum>
  <w:abstractNum w:abstractNumId="14" w15:restartNumberingAfterBreak="0">
    <w:nsid w:val="63963BEF"/>
    <w:multiLevelType w:val="hybridMultilevel"/>
    <w:tmpl w:val="F06263D8"/>
    <w:lvl w:ilvl="0" w:tplc="0803000F">
      <w:start w:val="1"/>
      <w:numFmt w:val="decimal"/>
      <w:lvlText w:val="%1."/>
      <w:lvlJc w:val="left"/>
      <w:pPr>
        <w:ind w:left="364" w:hanging="360"/>
      </w:pPr>
    </w:lvl>
    <w:lvl w:ilvl="1" w:tplc="08030019" w:tentative="1">
      <w:start w:val="1"/>
      <w:numFmt w:val="lowerLetter"/>
      <w:lvlText w:val="%2."/>
      <w:lvlJc w:val="left"/>
      <w:pPr>
        <w:ind w:left="1442" w:hanging="360"/>
      </w:pPr>
    </w:lvl>
    <w:lvl w:ilvl="2" w:tplc="0803001B" w:tentative="1">
      <w:start w:val="1"/>
      <w:numFmt w:val="lowerRoman"/>
      <w:lvlText w:val="%3."/>
      <w:lvlJc w:val="right"/>
      <w:pPr>
        <w:ind w:left="2162" w:hanging="180"/>
      </w:pPr>
    </w:lvl>
    <w:lvl w:ilvl="3" w:tplc="0803000F" w:tentative="1">
      <w:start w:val="1"/>
      <w:numFmt w:val="decimal"/>
      <w:lvlText w:val="%4."/>
      <w:lvlJc w:val="left"/>
      <w:pPr>
        <w:ind w:left="2882" w:hanging="360"/>
      </w:pPr>
    </w:lvl>
    <w:lvl w:ilvl="4" w:tplc="08030019" w:tentative="1">
      <w:start w:val="1"/>
      <w:numFmt w:val="lowerLetter"/>
      <w:lvlText w:val="%5."/>
      <w:lvlJc w:val="left"/>
      <w:pPr>
        <w:ind w:left="3602" w:hanging="360"/>
      </w:pPr>
    </w:lvl>
    <w:lvl w:ilvl="5" w:tplc="0803001B" w:tentative="1">
      <w:start w:val="1"/>
      <w:numFmt w:val="lowerRoman"/>
      <w:lvlText w:val="%6."/>
      <w:lvlJc w:val="right"/>
      <w:pPr>
        <w:ind w:left="4322" w:hanging="180"/>
      </w:pPr>
    </w:lvl>
    <w:lvl w:ilvl="6" w:tplc="0803000F" w:tentative="1">
      <w:start w:val="1"/>
      <w:numFmt w:val="decimal"/>
      <w:lvlText w:val="%7."/>
      <w:lvlJc w:val="left"/>
      <w:pPr>
        <w:ind w:left="5042" w:hanging="360"/>
      </w:pPr>
    </w:lvl>
    <w:lvl w:ilvl="7" w:tplc="08030019" w:tentative="1">
      <w:start w:val="1"/>
      <w:numFmt w:val="lowerLetter"/>
      <w:lvlText w:val="%8."/>
      <w:lvlJc w:val="left"/>
      <w:pPr>
        <w:ind w:left="5762" w:hanging="360"/>
      </w:pPr>
    </w:lvl>
    <w:lvl w:ilvl="8" w:tplc="0803001B" w:tentative="1">
      <w:start w:val="1"/>
      <w:numFmt w:val="lowerRoman"/>
      <w:lvlText w:val="%9."/>
      <w:lvlJc w:val="right"/>
      <w:pPr>
        <w:ind w:left="6482" w:hanging="180"/>
      </w:pPr>
    </w:lvl>
  </w:abstractNum>
  <w:abstractNum w:abstractNumId="15" w15:restartNumberingAfterBreak="0">
    <w:nsid w:val="655110A1"/>
    <w:multiLevelType w:val="hybridMultilevel"/>
    <w:tmpl w:val="846485BC"/>
    <w:lvl w:ilvl="0" w:tplc="7B6653F0">
      <w:start w:val="6"/>
      <w:numFmt w:val="bullet"/>
      <w:lvlText w:val=""/>
      <w:lvlJc w:val="left"/>
      <w:pPr>
        <w:ind w:left="362" w:hanging="360"/>
      </w:pPr>
      <w:rPr>
        <w:rFonts w:ascii="Wingdings" w:eastAsia="Calibri" w:hAnsi="Wingdings" w:cs="Calibri" w:hint="default"/>
      </w:rPr>
    </w:lvl>
    <w:lvl w:ilvl="1" w:tplc="08030003" w:tentative="1">
      <w:start w:val="1"/>
      <w:numFmt w:val="bullet"/>
      <w:lvlText w:val="o"/>
      <w:lvlJc w:val="left"/>
      <w:pPr>
        <w:ind w:left="1082" w:hanging="360"/>
      </w:pPr>
      <w:rPr>
        <w:rFonts w:ascii="Courier New" w:hAnsi="Courier New" w:cs="Courier New" w:hint="default"/>
      </w:rPr>
    </w:lvl>
    <w:lvl w:ilvl="2" w:tplc="08030005" w:tentative="1">
      <w:start w:val="1"/>
      <w:numFmt w:val="bullet"/>
      <w:lvlText w:val=""/>
      <w:lvlJc w:val="left"/>
      <w:pPr>
        <w:ind w:left="1802" w:hanging="360"/>
      </w:pPr>
      <w:rPr>
        <w:rFonts w:ascii="Wingdings" w:hAnsi="Wingdings" w:hint="default"/>
      </w:rPr>
    </w:lvl>
    <w:lvl w:ilvl="3" w:tplc="08030001" w:tentative="1">
      <w:start w:val="1"/>
      <w:numFmt w:val="bullet"/>
      <w:lvlText w:val=""/>
      <w:lvlJc w:val="left"/>
      <w:pPr>
        <w:ind w:left="2522" w:hanging="360"/>
      </w:pPr>
      <w:rPr>
        <w:rFonts w:ascii="Symbol" w:hAnsi="Symbol" w:hint="default"/>
      </w:rPr>
    </w:lvl>
    <w:lvl w:ilvl="4" w:tplc="08030003" w:tentative="1">
      <w:start w:val="1"/>
      <w:numFmt w:val="bullet"/>
      <w:lvlText w:val="o"/>
      <w:lvlJc w:val="left"/>
      <w:pPr>
        <w:ind w:left="3242" w:hanging="360"/>
      </w:pPr>
      <w:rPr>
        <w:rFonts w:ascii="Courier New" w:hAnsi="Courier New" w:cs="Courier New" w:hint="default"/>
      </w:rPr>
    </w:lvl>
    <w:lvl w:ilvl="5" w:tplc="08030005" w:tentative="1">
      <w:start w:val="1"/>
      <w:numFmt w:val="bullet"/>
      <w:lvlText w:val=""/>
      <w:lvlJc w:val="left"/>
      <w:pPr>
        <w:ind w:left="3962" w:hanging="360"/>
      </w:pPr>
      <w:rPr>
        <w:rFonts w:ascii="Wingdings" w:hAnsi="Wingdings" w:hint="default"/>
      </w:rPr>
    </w:lvl>
    <w:lvl w:ilvl="6" w:tplc="08030001" w:tentative="1">
      <w:start w:val="1"/>
      <w:numFmt w:val="bullet"/>
      <w:lvlText w:val=""/>
      <w:lvlJc w:val="left"/>
      <w:pPr>
        <w:ind w:left="4682" w:hanging="360"/>
      </w:pPr>
      <w:rPr>
        <w:rFonts w:ascii="Symbol" w:hAnsi="Symbol" w:hint="default"/>
      </w:rPr>
    </w:lvl>
    <w:lvl w:ilvl="7" w:tplc="08030003" w:tentative="1">
      <w:start w:val="1"/>
      <w:numFmt w:val="bullet"/>
      <w:lvlText w:val="o"/>
      <w:lvlJc w:val="left"/>
      <w:pPr>
        <w:ind w:left="5402" w:hanging="360"/>
      </w:pPr>
      <w:rPr>
        <w:rFonts w:ascii="Courier New" w:hAnsi="Courier New" w:cs="Courier New" w:hint="default"/>
      </w:rPr>
    </w:lvl>
    <w:lvl w:ilvl="8" w:tplc="08030005" w:tentative="1">
      <w:start w:val="1"/>
      <w:numFmt w:val="bullet"/>
      <w:lvlText w:val=""/>
      <w:lvlJc w:val="left"/>
      <w:pPr>
        <w:ind w:left="6122" w:hanging="360"/>
      </w:pPr>
      <w:rPr>
        <w:rFonts w:ascii="Wingdings" w:hAnsi="Wingdings" w:hint="default"/>
      </w:rPr>
    </w:lvl>
  </w:abstractNum>
  <w:abstractNum w:abstractNumId="16" w15:restartNumberingAfterBreak="0">
    <w:nsid w:val="6968025D"/>
    <w:multiLevelType w:val="hybridMultilevel"/>
    <w:tmpl w:val="68F4E4E0"/>
    <w:lvl w:ilvl="0" w:tplc="F7EE0EA0">
      <w:start w:val="4"/>
      <w:numFmt w:val="lowerLetter"/>
      <w:lvlText w:val="%1)"/>
      <w:lvlJc w:val="left"/>
      <w:pPr>
        <w:ind w:left="362" w:hanging="360"/>
      </w:pPr>
      <w:rPr>
        <w:rFonts w:hint="default"/>
      </w:rPr>
    </w:lvl>
    <w:lvl w:ilvl="1" w:tplc="0C0A0019">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17" w15:restartNumberingAfterBreak="0">
    <w:nsid w:val="6A7E3660"/>
    <w:multiLevelType w:val="hybridMultilevel"/>
    <w:tmpl w:val="86C25CDE"/>
    <w:lvl w:ilvl="0" w:tplc="FFFFFFFF">
      <w:start w:val="1"/>
      <w:numFmt w:val="decimal"/>
      <w:lvlText w:val="%1."/>
      <w:lvlJc w:val="left"/>
      <w:pPr>
        <w:ind w:left="362"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8" w15:restartNumberingAfterBreak="0">
    <w:nsid w:val="74187F44"/>
    <w:multiLevelType w:val="hybridMultilevel"/>
    <w:tmpl w:val="B1AED752"/>
    <w:lvl w:ilvl="0" w:tplc="B0428A28">
      <w:start w:val="4"/>
      <w:numFmt w:val="lowerLetter"/>
      <w:lvlText w:val="%1)"/>
      <w:lvlJc w:val="left"/>
      <w:pPr>
        <w:ind w:left="127" w:hanging="360"/>
      </w:pPr>
      <w:rPr>
        <w:rFonts w:hint="default"/>
      </w:rPr>
    </w:lvl>
    <w:lvl w:ilvl="1" w:tplc="0C0A0019">
      <w:start w:val="1"/>
      <w:numFmt w:val="lowerLetter"/>
      <w:lvlText w:val="%2."/>
      <w:lvlJc w:val="left"/>
      <w:pPr>
        <w:ind w:left="847" w:hanging="360"/>
      </w:pPr>
    </w:lvl>
    <w:lvl w:ilvl="2" w:tplc="0C0A001B" w:tentative="1">
      <w:start w:val="1"/>
      <w:numFmt w:val="lowerRoman"/>
      <w:lvlText w:val="%3."/>
      <w:lvlJc w:val="right"/>
      <w:pPr>
        <w:ind w:left="1567" w:hanging="180"/>
      </w:pPr>
    </w:lvl>
    <w:lvl w:ilvl="3" w:tplc="0C0A000F" w:tentative="1">
      <w:start w:val="1"/>
      <w:numFmt w:val="decimal"/>
      <w:lvlText w:val="%4."/>
      <w:lvlJc w:val="left"/>
      <w:pPr>
        <w:ind w:left="2287" w:hanging="360"/>
      </w:pPr>
    </w:lvl>
    <w:lvl w:ilvl="4" w:tplc="0C0A0019" w:tentative="1">
      <w:start w:val="1"/>
      <w:numFmt w:val="lowerLetter"/>
      <w:lvlText w:val="%5."/>
      <w:lvlJc w:val="left"/>
      <w:pPr>
        <w:ind w:left="3007" w:hanging="360"/>
      </w:pPr>
    </w:lvl>
    <w:lvl w:ilvl="5" w:tplc="0C0A001B" w:tentative="1">
      <w:start w:val="1"/>
      <w:numFmt w:val="lowerRoman"/>
      <w:lvlText w:val="%6."/>
      <w:lvlJc w:val="right"/>
      <w:pPr>
        <w:ind w:left="3727" w:hanging="180"/>
      </w:pPr>
    </w:lvl>
    <w:lvl w:ilvl="6" w:tplc="0C0A000F" w:tentative="1">
      <w:start w:val="1"/>
      <w:numFmt w:val="decimal"/>
      <w:lvlText w:val="%7."/>
      <w:lvlJc w:val="left"/>
      <w:pPr>
        <w:ind w:left="4447" w:hanging="360"/>
      </w:pPr>
    </w:lvl>
    <w:lvl w:ilvl="7" w:tplc="0C0A0019" w:tentative="1">
      <w:start w:val="1"/>
      <w:numFmt w:val="lowerLetter"/>
      <w:lvlText w:val="%8."/>
      <w:lvlJc w:val="left"/>
      <w:pPr>
        <w:ind w:left="5167" w:hanging="360"/>
      </w:pPr>
    </w:lvl>
    <w:lvl w:ilvl="8" w:tplc="0C0A001B" w:tentative="1">
      <w:start w:val="1"/>
      <w:numFmt w:val="lowerRoman"/>
      <w:lvlText w:val="%9."/>
      <w:lvlJc w:val="right"/>
      <w:pPr>
        <w:ind w:left="5887" w:hanging="180"/>
      </w:pPr>
    </w:lvl>
  </w:abstractNum>
  <w:abstractNum w:abstractNumId="19" w15:restartNumberingAfterBreak="0">
    <w:nsid w:val="742C7EEF"/>
    <w:multiLevelType w:val="hybridMultilevel"/>
    <w:tmpl w:val="199A90EE"/>
    <w:lvl w:ilvl="0" w:tplc="FFFFFFFF">
      <w:start w:val="1"/>
      <w:numFmt w:val="decimal"/>
      <w:lvlText w:val="%1."/>
      <w:lvlJc w:val="left"/>
      <w:pPr>
        <w:ind w:left="362" w:hanging="360"/>
      </w:pPr>
      <w:rPr>
        <w:rFonts w:hint="default"/>
      </w:rPr>
    </w:lvl>
    <w:lvl w:ilvl="1" w:tplc="FFFFFFFF">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20" w15:restartNumberingAfterBreak="0">
    <w:nsid w:val="76B71669"/>
    <w:multiLevelType w:val="hybridMultilevel"/>
    <w:tmpl w:val="0400E12C"/>
    <w:lvl w:ilvl="0" w:tplc="0803000F">
      <w:start w:val="1"/>
      <w:numFmt w:val="decimal"/>
      <w:lvlText w:val="%1."/>
      <w:lvlJc w:val="left"/>
      <w:pPr>
        <w:ind w:left="364" w:hanging="360"/>
      </w:pPr>
    </w:lvl>
    <w:lvl w:ilvl="1" w:tplc="08030019" w:tentative="1">
      <w:start w:val="1"/>
      <w:numFmt w:val="lowerLetter"/>
      <w:lvlText w:val="%2."/>
      <w:lvlJc w:val="left"/>
      <w:pPr>
        <w:ind w:left="1442" w:hanging="360"/>
      </w:pPr>
    </w:lvl>
    <w:lvl w:ilvl="2" w:tplc="0803001B" w:tentative="1">
      <w:start w:val="1"/>
      <w:numFmt w:val="lowerRoman"/>
      <w:lvlText w:val="%3."/>
      <w:lvlJc w:val="right"/>
      <w:pPr>
        <w:ind w:left="2162" w:hanging="180"/>
      </w:pPr>
    </w:lvl>
    <w:lvl w:ilvl="3" w:tplc="0803000F" w:tentative="1">
      <w:start w:val="1"/>
      <w:numFmt w:val="decimal"/>
      <w:lvlText w:val="%4."/>
      <w:lvlJc w:val="left"/>
      <w:pPr>
        <w:ind w:left="2882" w:hanging="360"/>
      </w:pPr>
    </w:lvl>
    <w:lvl w:ilvl="4" w:tplc="08030019" w:tentative="1">
      <w:start w:val="1"/>
      <w:numFmt w:val="lowerLetter"/>
      <w:lvlText w:val="%5."/>
      <w:lvlJc w:val="left"/>
      <w:pPr>
        <w:ind w:left="3602" w:hanging="360"/>
      </w:pPr>
    </w:lvl>
    <w:lvl w:ilvl="5" w:tplc="0803001B" w:tentative="1">
      <w:start w:val="1"/>
      <w:numFmt w:val="lowerRoman"/>
      <w:lvlText w:val="%6."/>
      <w:lvlJc w:val="right"/>
      <w:pPr>
        <w:ind w:left="4322" w:hanging="180"/>
      </w:pPr>
    </w:lvl>
    <w:lvl w:ilvl="6" w:tplc="0803000F" w:tentative="1">
      <w:start w:val="1"/>
      <w:numFmt w:val="decimal"/>
      <w:lvlText w:val="%7."/>
      <w:lvlJc w:val="left"/>
      <w:pPr>
        <w:ind w:left="5042" w:hanging="360"/>
      </w:pPr>
    </w:lvl>
    <w:lvl w:ilvl="7" w:tplc="08030019" w:tentative="1">
      <w:start w:val="1"/>
      <w:numFmt w:val="lowerLetter"/>
      <w:lvlText w:val="%8."/>
      <w:lvlJc w:val="left"/>
      <w:pPr>
        <w:ind w:left="5762" w:hanging="360"/>
      </w:pPr>
    </w:lvl>
    <w:lvl w:ilvl="8" w:tplc="0803001B" w:tentative="1">
      <w:start w:val="1"/>
      <w:numFmt w:val="lowerRoman"/>
      <w:lvlText w:val="%9."/>
      <w:lvlJc w:val="right"/>
      <w:pPr>
        <w:ind w:left="6482" w:hanging="180"/>
      </w:pPr>
    </w:lvl>
  </w:abstractNum>
  <w:abstractNum w:abstractNumId="21" w15:restartNumberingAfterBreak="0">
    <w:nsid w:val="77524BA9"/>
    <w:multiLevelType w:val="hybridMultilevel"/>
    <w:tmpl w:val="9AA88432"/>
    <w:lvl w:ilvl="0" w:tplc="A0240DE0">
      <w:start w:val="1"/>
      <w:numFmt w:val="decimal"/>
      <w:lvlText w:val="%1."/>
      <w:lvlJc w:val="left"/>
      <w:pPr>
        <w:ind w:left="362" w:hanging="360"/>
      </w:pPr>
      <w:rPr>
        <w:rFonts w:hint="default"/>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22" w15:restartNumberingAfterBreak="0">
    <w:nsid w:val="78191EBB"/>
    <w:multiLevelType w:val="hybridMultilevel"/>
    <w:tmpl w:val="4ADA0D70"/>
    <w:lvl w:ilvl="0" w:tplc="0803000F">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num w:numId="1" w16cid:durableId="2109156371">
    <w:abstractNumId w:val="2"/>
  </w:num>
  <w:num w:numId="2" w16cid:durableId="451947984">
    <w:abstractNumId w:val="12"/>
  </w:num>
  <w:num w:numId="3" w16cid:durableId="710111898">
    <w:abstractNumId w:val="0"/>
  </w:num>
  <w:num w:numId="4" w16cid:durableId="1761216971">
    <w:abstractNumId w:val="8"/>
  </w:num>
  <w:num w:numId="5" w16cid:durableId="1687167953">
    <w:abstractNumId w:val="5"/>
  </w:num>
  <w:num w:numId="6" w16cid:durableId="1818838058">
    <w:abstractNumId w:val="11"/>
  </w:num>
  <w:num w:numId="7" w16cid:durableId="1364940421">
    <w:abstractNumId w:val="4"/>
  </w:num>
  <w:num w:numId="8" w16cid:durableId="2055420632">
    <w:abstractNumId w:val="15"/>
  </w:num>
  <w:num w:numId="9" w16cid:durableId="1017583259">
    <w:abstractNumId w:val="6"/>
  </w:num>
  <w:num w:numId="10" w16cid:durableId="46268647">
    <w:abstractNumId w:val="10"/>
  </w:num>
  <w:num w:numId="11" w16cid:durableId="1470900040">
    <w:abstractNumId w:val="22"/>
  </w:num>
  <w:num w:numId="12" w16cid:durableId="899437406">
    <w:abstractNumId w:val="9"/>
  </w:num>
  <w:num w:numId="13" w16cid:durableId="795686754">
    <w:abstractNumId w:val="13"/>
  </w:num>
  <w:num w:numId="14" w16cid:durableId="864901566">
    <w:abstractNumId w:val="1"/>
  </w:num>
  <w:num w:numId="15" w16cid:durableId="817919132">
    <w:abstractNumId w:val="14"/>
  </w:num>
  <w:num w:numId="16" w16cid:durableId="994645576">
    <w:abstractNumId w:val="20"/>
  </w:num>
  <w:num w:numId="17" w16cid:durableId="1863863175">
    <w:abstractNumId w:val="19"/>
  </w:num>
  <w:num w:numId="18" w16cid:durableId="692151702">
    <w:abstractNumId w:val="17"/>
  </w:num>
  <w:num w:numId="19" w16cid:durableId="1111363328">
    <w:abstractNumId w:val="7"/>
  </w:num>
  <w:num w:numId="20" w16cid:durableId="1508666990">
    <w:abstractNumId w:val="21"/>
  </w:num>
  <w:num w:numId="21" w16cid:durableId="611212039">
    <w:abstractNumId w:val="18"/>
  </w:num>
  <w:num w:numId="22" w16cid:durableId="637296022">
    <w:abstractNumId w:val="16"/>
  </w:num>
  <w:num w:numId="23" w16cid:durableId="944580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A1"/>
    <w:rsid w:val="0000432D"/>
    <w:rsid w:val="00012105"/>
    <w:rsid w:val="000175C9"/>
    <w:rsid w:val="0004090E"/>
    <w:rsid w:val="00043A02"/>
    <w:rsid w:val="0005557B"/>
    <w:rsid w:val="000562D3"/>
    <w:rsid w:val="000713C5"/>
    <w:rsid w:val="00072CE4"/>
    <w:rsid w:val="000802EE"/>
    <w:rsid w:val="000B0763"/>
    <w:rsid w:val="000C5D77"/>
    <w:rsid w:val="000C6D57"/>
    <w:rsid w:val="000D04C2"/>
    <w:rsid w:val="00103D85"/>
    <w:rsid w:val="00105D90"/>
    <w:rsid w:val="001078B5"/>
    <w:rsid w:val="0011358A"/>
    <w:rsid w:val="001337E6"/>
    <w:rsid w:val="00133B46"/>
    <w:rsid w:val="00136BFE"/>
    <w:rsid w:val="00137639"/>
    <w:rsid w:val="00141B6D"/>
    <w:rsid w:val="001549DB"/>
    <w:rsid w:val="00156889"/>
    <w:rsid w:val="0017357D"/>
    <w:rsid w:val="00191EAA"/>
    <w:rsid w:val="001A040C"/>
    <w:rsid w:val="001B4E21"/>
    <w:rsid w:val="001F545D"/>
    <w:rsid w:val="00201810"/>
    <w:rsid w:val="00206096"/>
    <w:rsid w:val="00223555"/>
    <w:rsid w:val="002333F0"/>
    <w:rsid w:val="00237943"/>
    <w:rsid w:val="0025452E"/>
    <w:rsid w:val="00256AD2"/>
    <w:rsid w:val="0028113E"/>
    <w:rsid w:val="002840F6"/>
    <w:rsid w:val="002C005A"/>
    <w:rsid w:val="002E0A33"/>
    <w:rsid w:val="002E1409"/>
    <w:rsid w:val="002E20B9"/>
    <w:rsid w:val="002F02A5"/>
    <w:rsid w:val="002F099A"/>
    <w:rsid w:val="00312058"/>
    <w:rsid w:val="0032188D"/>
    <w:rsid w:val="00330753"/>
    <w:rsid w:val="003411E3"/>
    <w:rsid w:val="00354209"/>
    <w:rsid w:val="00362EAF"/>
    <w:rsid w:val="00373A5F"/>
    <w:rsid w:val="00374DA6"/>
    <w:rsid w:val="00376A34"/>
    <w:rsid w:val="003774A0"/>
    <w:rsid w:val="003923DD"/>
    <w:rsid w:val="003A04B2"/>
    <w:rsid w:val="003A2101"/>
    <w:rsid w:val="003A43BA"/>
    <w:rsid w:val="003E2991"/>
    <w:rsid w:val="003E3C10"/>
    <w:rsid w:val="003E7BCE"/>
    <w:rsid w:val="003F674B"/>
    <w:rsid w:val="003F77A2"/>
    <w:rsid w:val="00400792"/>
    <w:rsid w:val="00403F30"/>
    <w:rsid w:val="00405A9A"/>
    <w:rsid w:val="00420105"/>
    <w:rsid w:val="004308A6"/>
    <w:rsid w:val="00434168"/>
    <w:rsid w:val="00445133"/>
    <w:rsid w:val="004458A3"/>
    <w:rsid w:val="00445DA3"/>
    <w:rsid w:val="004540D5"/>
    <w:rsid w:val="00476D88"/>
    <w:rsid w:val="00477657"/>
    <w:rsid w:val="004939AC"/>
    <w:rsid w:val="00495DC2"/>
    <w:rsid w:val="004A1BF6"/>
    <w:rsid w:val="004B294F"/>
    <w:rsid w:val="004B2AC9"/>
    <w:rsid w:val="004E2A42"/>
    <w:rsid w:val="004F56D6"/>
    <w:rsid w:val="004F7285"/>
    <w:rsid w:val="0051001E"/>
    <w:rsid w:val="005120EE"/>
    <w:rsid w:val="0051397C"/>
    <w:rsid w:val="00535072"/>
    <w:rsid w:val="005732FD"/>
    <w:rsid w:val="00586EB8"/>
    <w:rsid w:val="00595098"/>
    <w:rsid w:val="005B5BAB"/>
    <w:rsid w:val="005C4945"/>
    <w:rsid w:val="005D2E8B"/>
    <w:rsid w:val="005D70E2"/>
    <w:rsid w:val="005E52D2"/>
    <w:rsid w:val="005E7BB6"/>
    <w:rsid w:val="00614D47"/>
    <w:rsid w:val="00631976"/>
    <w:rsid w:val="006330DF"/>
    <w:rsid w:val="00635655"/>
    <w:rsid w:val="00640882"/>
    <w:rsid w:val="00653EF8"/>
    <w:rsid w:val="00662D1E"/>
    <w:rsid w:val="00664A93"/>
    <w:rsid w:val="00671562"/>
    <w:rsid w:val="00683EE5"/>
    <w:rsid w:val="0069161A"/>
    <w:rsid w:val="006A4698"/>
    <w:rsid w:val="006A6B29"/>
    <w:rsid w:val="006B22EE"/>
    <w:rsid w:val="006B4083"/>
    <w:rsid w:val="006C2D89"/>
    <w:rsid w:val="006C4AFA"/>
    <w:rsid w:val="006C55DA"/>
    <w:rsid w:val="006C67C2"/>
    <w:rsid w:val="006D0925"/>
    <w:rsid w:val="006D41BF"/>
    <w:rsid w:val="006E3CE7"/>
    <w:rsid w:val="006E4154"/>
    <w:rsid w:val="006F27A9"/>
    <w:rsid w:val="006F375E"/>
    <w:rsid w:val="00707083"/>
    <w:rsid w:val="007071FC"/>
    <w:rsid w:val="00707F38"/>
    <w:rsid w:val="007123B5"/>
    <w:rsid w:val="00713BC2"/>
    <w:rsid w:val="007175B2"/>
    <w:rsid w:val="0072460C"/>
    <w:rsid w:val="00754C48"/>
    <w:rsid w:val="00755EA8"/>
    <w:rsid w:val="007649CD"/>
    <w:rsid w:val="00765A1C"/>
    <w:rsid w:val="00771AE5"/>
    <w:rsid w:val="00776C7D"/>
    <w:rsid w:val="00781109"/>
    <w:rsid w:val="00786195"/>
    <w:rsid w:val="00786773"/>
    <w:rsid w:val="007871AA"/>
    <w:rsid w:val="0079132D"/>
    <w:rsid w:val="007A57E2"/>
    <w:rsid w:val="007D4223"/>
    <w:rsid w:val="007E1CF7"/>
    <w:rsid w:val="007E4BF0"/>
    <w:rsid w:val="008009AD"/>
    <w:rsid w:val="00800B05"/>
    <w:rsid w:val="00801AF5"/>
    <w:rsid w:val="008106FC"/>
    <w:rsid w:val="008134BC"/>
    <w:rsid w:val="00835872"/>
    <w:rsid w:val="00847E38"/>
    <w:rsid w:val="008762EF"/>
    <w:rsid w:val="00882491"/>
    <w:rsid w:val="0088589A"/>
    <w:rsid w:val="008967C5"/>
    <w:rsid w:val="00897D4E"/>
    <w:rsid w:val="008B7D03"/>
    <w:rsid w:val="008C0F5B"/>
    <w:rsid w:val="008E056B"/>
    <w:rsid w:val="008E4441"/>
    <w:rsid w:val="008E74CA"/>
    <w:rsid w:val="00901CD7"/>
    <w:rsid w:val="009156A3"/>
    <w:rsid w:val="0092586A"/>
    <w:rsid w:val="00971637"/>
    <w:rsid w:val="0097338D"/>
    <w:rsid w:val="00973869"/>
    <w:rsid w:val="009750C0"/>
    <w:rsid w:val="00976016"/>
    <w:rsid w:val="0097706E"/>
    <w:rsid w:val="00982E92"/>
    <w:rsid w:val="009952CD"/>
    <w:rsid w:val="009C4122"/>
    <w:rsid w:val="009D1397"/>
    <w:rsid w:val="009D2219"/>
    <w:rsid w:val="009D5523"/>
    <w:rsid w:val="009E09DA"/>
    <w:rsid w:val="009E2FEA"/>
    <w:rsid w:val="009E55DF"/>
    <w:rsid w:val="00A03EC6"/>
    <w:rsid w:val="00A10965"/>
    <w:rsid w:val="00A12E17"/>
    <w:rsid w:val="00A25707"/>
    <w:rsid w:val="00A27854"/>
    <w:rsid w:val="00A35930"/>
    <w:rsid w:val="00A42D7C"/>
    <w:rsid w:val="00A51DA7"/>
    <w:rsid w:val="00A55F0E"/>
    <w:rsid w:val="00A5737E"/>
    <w:rsid w:val="00A66259"/>
    <w:rsid w:val="00A662E4"/>
    <w:rsid w:val="00A702A4"/>
    <w:rsid w:val="00A7104B"/>
    <w:rsid w:val="00A83ADE"/>
    <w:rsid w:val="00A869C5"/>
    <w:rsid w:val="00AA25EF"/>
    <w:rsid w:val="00AB0DE7"/>
    <w:rsid w:val="00AB23AA"/>
    <w:rsid w:val="00AB252F"/>
    <w:rsid w:val="00AC3782"/>
    <w:rsid w:val="00AD7025"/>
    <w:rsid w:val="00AD7588"/>
    <w:rsid w:val="00AE3E1E"/>
    <w:rsid w:val="00AE4E50"/>
    <w:rsid w:val="00AE63DA"/>
    <w:rsid w:val="00B2343A"/>
    <w:rsid w:val="00B273B5"/>
    <w:rsid w:val="00B27636"/>
    <w:rsid w:val="00B40E16"/>
    <w:rsid w:val="00B53075"/>
    <w:rsid w:val="00B6747D"/>
    <w:rsid w:val="00B67D31"/>
    <w:rsid w:val="00B727E2"/>
    <w:rsid w:val="00B82B68"/>
    <w:rsid w:val="00BC5D9B"/>
    <w:rsid w:val="00BF01E1"/>
    <w:rsid w:val="00C143D0"/>
    <w:rsid w:val="00C169FA"/>
    <w:rsid w:val="00C16BD8"/>
    <w:rsid w:val="00C248B4"/>
    <w:rsid w:val="00C354E7"/>
    <w:rsid w:val="00C36FA1"/>
    <w:rsid w:val="00C5354A"/>
    <w:rsid w:val="00C57CB0"/>
    <w:rsid w:val="00C603A5"/>
    <w:rsid w:val="00C621B6"/>
    <w:rsid w:val="00C6692E"/>
    <w:rsid w:val="00C701FE"/>
    <w:rsid w:val="00C7385C"/>
    <w:rsid w:val="00C96E5E"/>
    <w:rsid w:val="00CB0167"/>
    <w:rsid w:val="00CC72EE"/>
    <w:rsid w:val="00CE05DB"/>
    <w:rsid w:val="00CE7113"/>
    <w:rsid w:val="00CF20AF"/>
    <w:rsid w:val="00D35844"/>
    <w:rsid w:val="00D5544B"/>
    <w:rsid w:val="00D62F78"/>
    <w:rsid w:val="00D647E2"/>
    <w:rsid w:val="00D6567F"/>
    <w:rsid w:val="00D67FAE"/>
    <w:rsid w:val="00D70448"/>
    <w:rsid w:val="00D71542"/>
    <w:rsid w:val="00D77288"/>
    <w:rsid w:val="00D8572C"/>
    <w:rsid w:val="00DA37F5"/>
    <w:rsid w:val="00DB1629"/>
    <w:rsid w:val="00DC3058"/>
    <w:rsid w:val="00DD11BF"/>
    <w:rsid w:val="00DE10BA"/>
    <w:rsid w:val="00DE22AB"/>
    <w:rsid w:val="00DE690B"/>
    <w:rsid w:val="00DE7F6A"/>
    <w:rsid w:val="00E01C36"/>
    <w:rsid w:val="00E05027"/>
    <w:rsid w:val="00E166E3"/>
    <w:rsid w:val="00E31876"/>
    <w:rsid w:val="00E53A9B"/>
    <w:rsid w:val="00E61EC3"/>
    <w:rsid w:val="00E72B4B"/>
    <w:rsid w:val="00E72EA1"/>
    <w:rsid w:val="00E84BFE"/>
    <w:rsid w:val="00E85D0D"/>
    <w:rsid w:val="00EB45FB"/>
    <w:rsid w:val="00EB7326"/>
    <w:rsid w:val="00ED4D13"/>
    <w:rsid w:val="00ED549A"/>
    <w:rsid w:val="00EE0DC9"/>
    <w:rsid w:val="00EE0E77"/>
    <w:rsid w:val="00EE5653"/>
    <w:rsid w:val="00EE6374"/>
    <w:rsid w:val="00EF55DE"/>
    <w:rsid w:val="00F0241C"/>
    <w:rsid w:val="00F06E69"/>
    <w:rsid w:val="00F13D29"/>
    <w:rsid w:val="00F15596"/>
    <w:rsid w:val="00F23093"/>
    <w:rsid w:val="00F26BA4"/>
    <w:rsid w:val="00F34234"/>
    <w:rsid w:val="00F37B18"/>
    <w:rsid w:val="00F427ED"/>
    <w:rsid w:val="00F51943"/>
    <w:rsid w:val="00F760D7"/>
    <w:rsid w:val="00F8761A"/>
    <w:rsid w:val="00FB1B54"/>
    <w:rsid w:val="00FC68C2"/>
  </w:rsids>
  <m:mathPr>
    <m:mathFont m:val="Cambria Math"/>
    <m:brkBin m:val="before"/>
    <m:brkBinSub m:val="--"/>
    <m:smallFrac m:val="0"/>
    <m:dispDef/>
    <m:lMargin m:val="0"/>
    <m:rMargin m:val="0"/>
    <m:defJc m:val="centerGroup"/>
    <m:wrapIndent m:val="1440"/>
    <m:intLim m:val="subSup"/>
    <m:naryLim m:val="undOvr"/>
  </m:mathPr>
  <w:themeFontLang w:val="ca-ES-valenci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95BD2"/>
  <w15:docId w15:val="{51C5137B-1793-4674-A03B-985D5089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spacing w:before="160"/>
      <w:ind w:left="2"/>
      <w:outlineLvl w:val="0"/>
    </w:pPr>
    <w:rPr>
      <w:b/>
      <w:bCs/>
    </w:rPr>
  </w:style>
  <w:style w:type="paragraph" w:styleId="Ttulo2">
    <w:name w:val="heading 2"/>
    <w:basedOn w:val="Normal"/>
    <w:next w:val="Normal"/>
    <w:link w:val="Ttulo2Car"/>
    <w:uiPriority w:val="9"/>
    <w:semiHidden/>
    <w:unhideWhenUsed/>
    <w:qFormat/>
    <w:rsid w:val="009D13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A57E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13763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713C5"/>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80"/>
      <w:ind w:left="2"/>
      <w:jc w:val="both"/>
    </w:pPr>
  </w:style>
  <w:style w:type="paragraph" w:styleId="Prrafodelista">
    <w:name w:val="List Paragraph"/>
    <w:basedOn w:val="Normal"/>
    <w:uiPriority w:val="1"/>
    <w:qFormat/>
    <w:pPr>
      <w:spacing w:before="159"/>
      <w:ind w:left="2"/>
      <w:jc w:val="both"/>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semiHidden/>
    <w:rsid w:val="007A57E2"/>
    <w:rPr>
      <w:rFonts w:asciiTheme="majorHAnsi" w:eastAsiaTheme="majorEastAsia" w:hAnsiTheme="majorHAnsi" w:cstheme="majorBidi"/>
      <w:color w:val="243F60" w:themeColor="accent1" w:themeShade="7F"/>
      <w:sz w:val="24"/>
      <w:szCs w:val="24"/>
      <w:lang w:val="es-ES"/>
    </w:rPr>
  </w:style>
  <w:style w:type="character" w:styleId="Refdecomentario">
    <w:name w:val="annotation reference"/>
    <w:basedOn w:val="Fuentedeprrafopredeter"/>
    <w:uiPriority w:val="99"/>
    <w:semiHidden/>
    <w:unhideWhenUsed/>
    <w:rsid w:val="000562D3"/>
    <w:rPr>
      <w:sz w:val="16"/>
      <w:szCs w:val="16"/>
    </w:rPr>
  </w:style>
  <w:style w:type="paragraph" w:styleId="Textocomentario">
    <w:name w:val="annotation text"/>
    <w:basedOn w:val="Normal"/>
    <w:link w:val="TextocomentarioCar"/>
    <w:uiPriority w:val="99"/>
    <w:unhideWhenUsed/>
    <w:rsid w:val="000562D3"/>
    <w:rPr>
      <w:sz w:val="20"/>
      <w:szCs w:val="20"/>
    </w:rPr>
  </w:style>
  <w:style w:type="character" w:customStyle="1" w:styleId="TextocomentarioCar">
    <w:name w:val="Texto comentario Car"/>
    <w:basedOn w:val="Fuentedeprrafopredeter"/>
    <w:link w:val="Textocomentario"/>
    <w:uiPriority w:val="99"/>
    <w:rsid w:val="000562D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0562D3"/>
    <w:rPr>
      <w:b/>
      <w:bCs/>
    </w:rPr>
  </w:style>
  <w:style w:type="character" w:customStyle="1" w:styleId="AsuntodelcomentarioCar">
    <w:name w:val="Asunto del comentario Car"/>
    <w:basedOn w:val="TextocomentarioCar"/>
    <w:link w:val="Asuntodelcomentario"/>
    <w:uiPriority w:val="99"/>
    <w:semiHidden/>
    <w:rsid w:val="000562D3"/>
    <w:rPr>
      <w:rFonts w:ascii="Calibri" w:eastAsia="Calibri" w:hAnsi="Calibri" w:cs="Calibri"/>
      <w:b/>
      <w:bCs/>
      <w:sz w:val="20"/>
      <w:szCs w:val="20"/>
      <w:lang w:val="es-ES"/>
    </w:rPr>
  </w:style>
  <w:style w:type="character" w:styleId="Hipervnculo">
    <w:name w:val="Hyperlink"/>
    <w:basedOn w:val="Fuentedeprrafopredeter"/>
    <w:uiPriority w:val="99"/>
    <w:unhideWhenUsed/>
    <w:rsid w:val="007E4BF0"/>
    <w:rPr>
      <w:color w:val="0000FF" w:themeColor="hyperlink"/>
      <w:u w:val="single"/>
    </w:rPr>
  </w:style>
  <w:style w:type="character" w:styleId="Mencinsinresolver">
    <w:name w:val="Unresolved Mention"/>
    <w:basedOn w:val="Fuentedeprrafopredeter"/>
    <w:uiPriority w:val="99"/>
    <w:semiHidden/>
    <w:unhideWhenUsed/>
    <w:rsid w:val="007E4BF0"/>
    <w:rPr>
      <w:color w:val="605E5C"/>
      <w:shd w:val="clear" w:color="auto" w:fill="E1DFDD"/>
    </w:rPr>
  </w:style>
  <w:style w:type="character" w:customStyle="1" w:styleId="Ttulo2Car">
    <w:name w:val="Título 2 Car"/>
    <w:basedOn w:val="Fuentedeprrafopredeter"/>
    <w:link w:val="Ttulo2"/>
    <w:uiPriority w:val="9"/>
    <w:semiHidden/>
    <w:rsid w:val="009D1397"/>
    <w:rPr>
      <w:rFonts w:asciiTheme="majorHAnsi" w:eastAsiaTheme="majorEastAsia" w:hAnsiTheme="majorHAnsi" w:cstheme="majorBidi"/>
      <w:color w:val="365F91" w:themeColor="accent1" w:themeShade="BF"/>
      <w:sz w:val="26"/>
      <w:szCs w:val="26"/>
      <w:lang w:val="es-ES"/>
    </w:rPr>
  </w:style>
  <w:style w:type="character" w:styleId="Hipervnculovisitado">
    <w:name w:val="FollowedHyperlink"/>
    <w:basedOn w:val="Fuentedeprrafopredeter"/>
    <w:uiPriority w:val="99"/>
    <w:semiHidden/>
    <w:unhideWhenUsed/>
    <w:rsid w:val="0004090E"/>
    <w:rPr>
      <w:color w:val="800080" w:themeColor="followedHyperlink"/>
      <w:u w:val="single"/>
    </w:rPr>
  </w:style>
  <w:style w:type="paragraph" w:styleId="TtuloTDC">
    <w:name w:val="TOC Heading"/>
    <w:basedOn w:val="Ttulo1"/>
    <w:next w:val="Normal"/>
    <w:uiPriority w:val="39"/>
    <w:unhideWhenUsed/>
    <w:qFormat/>
    <w:rsid w:val="002F02A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ca-ES-valencia" w:eastAsia="ca-ES-valencia"/>
    </w:rPr>
  </w:style>
  <w:style w:type="paragraph" w:styleId="TDC1">
    <w:name w:val="toc 1"/>
    <w:basedOn w:val="Normal"/>
    <w:next w:val="Normal"/>
    <w:autoRedefine/>
    <w:uiPriority w:val="39"/>
    <w:unhideWhenUsed/>
    <w:rsid w:val="002F02A5"/>
    <w:pPr>
      <w:spacing w:after="100"/>
    </w:pPr>
  </w:style>
  <w:style w:type="character" w:customStyle="1" w:styleId="Ttulo1Car">
    <w:name w:val="Título 1 Car"/>
    <w:basedOn w:val="Fuentedeprrafopredeter"/>
    <w:link w:val="Ttulo1"/>
    <w:uiPriority w:val="9"/>
    <w:rsid w:val="002E20B9"/>
    <w:rPr>
      <w:rFonts w:ascii="Calibri" w:eastAsia="Calibri" w:hAnsi="Calibri" w:cs="Calibri"/>
      <w:b/>
      <w:bCs/>
      <w:lang w:val="es-ES"/>
    </w:rPr>
  </w:style>
  <w:style w:type="character" w:customStyle="1" w:styleId="Ttulo5Car">
    <w:name w:val="Título 5 Car"/>
    <w:basedOn w:val="Fuentedeprrafopredeter"/>
    <w:link w:val="Ttulo5"/>
    <w:uiPriority w:val="9"/>
    <w:semiHidden/>
    <w:rsid w:val="000713C5"/>
    <w:rPr>
      <w:rFonts w:asciiTheme="majorHAnsi" w:eastAsiaTheme="majorEastAsia" w:hAnsiTheme="majorHAnsi" w:cstheme="majorBidi"/>
      <w:color w:val="365F91" w:themeColor="accent1" w:themeShade="BF"/>
      <w:lang w:val="es-ES"/>
    </w:rPr>
  </w:style>
  <w:style w:type="paragraph" w:customStyle="1" w:styleId="Default">
    <w:name w:val="Default"/>
    <w:rsid w:val="00CF20AF"/>
    <w:pPr>
      <w:widowControl/>
      <w:adjustRightInd w:val="0"/>
    </w:pPr>
    <w:rPr>
      <w:rFonts w:ascii="Arimo" w:hAnsi="Arimo" w:cs="Arimo"/>
      <w:color w:val="000000"/>
      <w:sz w:val="24"/>
      <w:szCs w:val="24"/>
      <w:lang w:val="ca-ES-valencia"/>
    </w:rPr>
  </w:style>
  <w:style w:type="character" w:customStyle="1" w:styleId="Ttulo4Car">
    <w:name w:val="Título 4 Car"/>
    <w:basedOn w:val="Fuentedeprrafopredeter"/>
    <w:link w:val="Ttulo4"/>
    <w:uiPriority w:val="9"/>
    <w:semiHidden/>
    <w:rsid w:val="00137639"/>
    <w:rPr>
      <w:rFonts w:asciiTheme="majorHAnsi" w:eastAsiaTheme="majorEastAsia" w:hAnsiTheme="majorHAnsi" w:cstheme="majorBidi"/>
      <w:i/>
      <w:iCs/>
      <w:color w:val="365F91" w:themeColor="accent1" w:themeShade="BF"/>
      <w:lang w:val="es-ES"/>
    </w:rPr>
  </w:style>
  <w:style w:type="paragraph" w:styleId="Encabezado">
    <w:name w:val="header"/>
    <w:basedOn w:val="Normal"/>
    <w:link w:val="EncabezadoCar"/>
    <w:uiPriority w:val="99"/>
    <w:unhideWhenUsed/>
    <w:rsid w:val="00B273B5"/>
    <w:pPr>
      <w:tabs>
        <w:tab w:val="center" w:pos="4252"/>
        <w:tab w:val="right" w:pos="8504"/>
      </w:tabs>
    </w:pPr>
  </w:style>
  <w:style w:type="character" w:customStyle="1" w:styleId="EncabezadoCar">
    <w:name w:val="Encabezado Car"/>
    <w:basedOn w:val="Fuentedeprrafopredeter"/>
    <w:link w:val="Encabezado"/>
    <w:uiPriority w:val="99"/>
    <w:rsid w:val="00B273B5"/>
    <w:rPr>
      <w:rFonts w:ascii="Calibri" w:eastAsia="Calibri" w:hAnsi="Calibri" w:cs="Calibri"/>
      <w:lang w:val="es-ES"/>
    </w:rPr>
  </w:style>
  <w:style w:type="paragraph" w:styleId="Piedepgina">
    <w:name w:val="footer"/>
    <w:basedOn w:val="Normal"/>
    <w:link w:val="PiedepginaCar"/>
    <w:uiPriority w:val="99"/>
    <w:unhideWhenUsed/>
    <w:rsid w:val="00B273B5"/>
    <w:pPr>
      <w:tabs>
        <w:tab w:val="center" w:pos="4252"/>
        <w:tab w:val="right" w:pos="8504"/>
      </w:tabs>
    </w:pPr>
  </w:style>
  <w:style w:type="character" w:customStyle="1" w:styleId="PiedepginaCar">
    <w:name w:val="Pie de página Car"/>
    <w:basedOn w:val="Fuentedeprrafopredeter"/>
    <w:link w:val="Piedepgina"/>
    <w:uiPriority w:val="99"/>
    <w:rsid w:val="00B273B5"/>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8253">
      <w:bodyDiv w:val="1"/>
      <w:marLeft w:val="0"/>
      <w:marRight w:val="0"/>
      <w:marTop w:val="0"/>
      <w:marBottom w:val="0"/>
      <w:divBdr>
        <w:top w:val="none" w:sz="0" w:space="0" w:color="auto"/>
        <w:left w:val="none" w:sz="0" w:space="0" w:color="auto"/>
        <w:bottom w:val="none" w:sz="0" w:space="0" w:color="auto"/>
        <w:right w:val="none" w:sz="0" w:space="0" w:color="auto"/>
      </w:divBdr>
    </w:div>
    <w:div w:id="20712309">
      <w:bodyDiv w:val="1"/>
      <w:marLeft w:val="0"/>
      <w:marRight w:val="0"/>
      <w:marTop w:val="0"/>
      <w:marBottom w:val="0"/>
      <w:divBdr>
        <w:top w:val="none" w:sz="0" w:space="0" w:color="auto"/>
        <w:left w:val="none" w:sz="0" w:space="0" w:color="auto"/>
        <w:bottom w:val="none" w:sz="0" w:space="0" w:color="auto"/>
        <w:right w:val="none" w:sz="0" w:space="0" w:color="auto"/>
      </w:divBdr>
    </w:div>
    <w:div w:id="36129675">
      <w:bodyDiv w:val="1"/>
      <w:marLeft w:val="0"/>
      <w:marRight w:val="0"/>
      <w:marTop w:val="0"/>
      <w:marBottom w:val="0"/>
      <w:divBdr>
        <w:top w:val="none" w:sz="0" w:space="0" w:color="auto"/>
        <w:left w:val="none" w:sz="0" w:space="0" w:color="auto"/>
        <w:bottom w:val="none" w:sz="0" w:space="0" w:color="auto"/>
        <w:right w:val="none" w:sz="0" w:space="0" w:color="auto"/>
      </w:divBdr>
    </w:div>
    <w:div w:id="59720755">
      <w:bodyDiv w:val="1"/>
      <w:marLeft w:val="0"/>
      <w:marRight w:val="0"/>
      <w:marTop w:val="0"/>
      <w:marBottom w:val="0"/>
      <w:divBdr>
        <w:top w:val="none" w:sz="0" w:space="0" w:color="auto"/>
        <w:left w:val="none" w:sz="0" w:space="0" w:color="auto"/>
        <w:bottom w:val="none" w:sz="0" w:space="0" w:color="auto"/>
        <w:right w:val="none" w:sz="0" w:space="0" w:color="auto"/>
      </w:divBdr>
    </w:div>
    <w:div w:id="62946384">
      <w:bodyDiv w:val="1"/>
      <w:marLeft w:val="0"/>
      <w:marRight w:val="0"/>
      <w:marTop w:val="0"/>
      <w:marBottom w:val="0"/>
      <w:divBdr>
        <w:top w:val="none" w:sz="0" w:space="0" w:color="auto"/>
        <w:left w:val="none" w:sz="0" w:space="0" w:color="auto"/>
        <w:bottom w:val="none" w:sz="0" w:space="0" w:color="auto"/>
        <w:right w:val="none" w:sz="0" w:space="0" w:color="auto"/>
      </w:divBdr>
    </w:div>
    <w:div w:id="285737617">
      <w:bodyDiv w:val="1"/>
      <w:marLeft w:val="0"/>
      <w:marRight w:val="0"/>
      <w:marTop w:val="0"/>
      <w:marBottom w:val="0"/>
      <w:divBdr>
        <w:top w:val="none" w:sz="0" w:space="0" w:color="auto"/>
        <w:left w:val="none" w:sz="0" w:space="0" w:color="auto"/>
        <w:bottom w:val="none" w:sz="0" w:space="0" w:color="auto"/>
        <w:right w:val="none" w:sz="0" w:space="0" w:color="auto"/>
      </w:divBdr>
    </w:div>
    <w:div w:id="346450548">
      <w:bodyDiv w:val="1"/>
      <w:marLeft w:val="0"/>
      <w:marRight w:val="0"/>
      <w:marTop w:val="0"/>
      <w:marBottom w:val="0"/>
      <w:divBdr>
        <w:top w:val="none" w:sz="0" w:space="0" w:color="auto"/>
        <w:left w:val="none" w:sz="0" w:space="0" w:color="auto"/>
        <w:bottom w:val="none" w:sz="0" w:space="0" w:color="auto"/>
        <w:right w:val="none" w:sz="0" w:space="0" w:color="auto"/>
      </w:divBdr>
    </w:div>
    <w:div w:id="383942243">
      <w:bodyDiv w:val="1"/>
      <w:marLeft w:val="0"/>
      <w:marRight w:val="0"/>
      <w:marTop w:val="0"/>
      <w:marBottom w:val="0"/>
      <w:divBdr>
        <w:top w:val="none" w:sz="0" w:space="0" w:color="auto"/>
        <w:left w:val="none" w:sz="0" w:space="0" w:color="auto"/>
        <w:bottom w:val="none" w:sz="0" w:space="0" w:color="auto"/>
        <w:right w:val="none" w:sz="0" w:space="0" w:color="auto"/>
      </w:divBdr>
    </w:div>
    <w:div w:id="446504574">
      <w:bodyDiv w:val="1"/>
      <w:marLeft w:val="0"/>
      <w:marRight w:val="0"/>
      <w:marTop w:val="0"/>
      <w:marBottom w:val="0"/>
      <w:divBdr>
        <w:top w:val="none" w:sz="0" w:space="0" w:color="auto"/>
        <w:left w:val="none" w:sz="0" w:space="0" w:color="auto"/>
        <w:bottom w:val="none" w:sz="0" w:space="0" w:color="auto"/>
        <w:right w:val="none" w:sz="0" w:space="0" w:color="auto"/>
      </w:divBdr>
    </w:div>
    <w:div w:id="598296062">
      <w:bodyDiv w:val="1"/>
      <w:marLeft w:val="0"/>
      <w:marRight w:val="0"/>
      <w:marTop w:val="0"/>
      <w:marBottom w:val="0"/>
      <w:divBdr>
        <w:top w:val="none" w:sz="0" w:space="0" w:color="auto"/>
        <w:left w:val="none" w:sz="0" w:space="0" w:color="auto"/>
        <w:bottom w:val="none" w:sz="0" w:space="0" w:color="auto"/>
        <w:right w:val="none" w:sz="0" w:space="0" w:color="auto"/>
      </w:divBdr>
    </w:div>
    <w:div w:id="640113745">
      <w:bodyDiv w:val="1"/>
      <w:marLeft w:val="0"/>
      <w:marRight w:val="0"/>
      <w:marTop w:val="0"/>
      <w:marBottom w:val="0"/>
      <w:divBdr>
        <w:top w:val="none" w:sz="0" w:space="0" w:color="auto"/>
        <w:left w:val="none" w:sz="0" w:space="0" w:color="auto"/>
        <w:bottom w:val="none" w:sz="0" w:space="0" w:color="auto"/>
        <w:right w:val="none" w:sz="0" w:space="0" w:color="auto"/>
      </w:divBdr>
    </w:div>
    <w:div w:id="668292585">
      <w:bodyDiv w:val="1"/>
      <w:marLeft w:val="0"/>
      <w:marRight w:val="0"/>
      <w:marTop w:val="0"/>
      <w:marBottom w:val="0"/>
      <w:divBdr>
        <w:top w:val="none" w:sz="0" w:space="0" w:color="auto"/>
        <w:left w:val="none" w:sz="0" w:space="0" w:color="auto"/>
        <w:bottom w:val="none" w:sz="0" w:space="0" w:color="auto"/>
        <w:right w:val="none" w:sz="0" w:space="0" w:color="auto"/>
      </w:divBdr>
    </w:div>
    <w:div w:id="704259758">
      <w:bodyDiv w:val="1"/>
      <w:marLeft w:val="0"/>
      <w:marRight w:val="0"/>
      <w:marTop w:val="0"/>
      <w:marBottom w:val="0"/>
      <w:divBdr>
        <w:top w:val="none" w:sz="0" w:space="0" w:color="auto"/>
        <w:left w:val="none" w:sz="0" w:space="0" w:color="auto"/>
        <w:bottom w:val="none" w:sz="0" w:space="0" w:color="auto"/>
        <w:right w:val="none" w:sz="0" w:space="0" w:color="auto"/>
      </w:divBdr>
    </w:div>
    <w:div w:id="722098508">
      <w:bodyDiv w:val="1"/>
      <w:marLeft w:val="0"/>
      <w:marRight w:val="0"/>
      <w:marTop w:val="0"/>
      <w:marBottom w:val="0"/>
      <w:divBdr>
        <w:top w:val="none" w:sz="0" w:space="0" w:color="auto"/>
        <w:left w:val="none" w:sz="0" w:space="0" w:color="auto"/>
        <w:bottom w:val="none" w:sz="0" w:space="0" w:color="auto"/>
        <w:right w:val="none" w:sz="0" w:space="0" w:color="auto"/>
      </w:divBdr>
    </w:div>
    <w:div w:id="733624407">
      <w:bodyDiv w:val="1"/>
      <w:marLeft w:val="0"/>
      <w:marRight w:val="0"/>
      <w:marTop w:val="0"/>
      <w:marBottom w:val="0"/>
      <w:divBdr>
        <w:top w:val="none" w:sz="0" w:space="0" w:color="auto"/>
        <w:left w:val="none" w:sz="0" w:space="0" w:color="auto"/>
        <w:bottom w:val="none" w:sz="0" w:space="0" w:color="auto"/>
        <w:right w:val="none" w:sz="0" w:space="0" w:color="auto"/>
      </w:divBdr>
    </w:div>
    <w:div w:id="735587276">
      <w:bodyDiv w:val="1"/>
      <w:marLeft w:val="0"/>
      <w:marRight w:val="0"/>
      <w:marTop w:val="0"/>
      <w:marBottom w:val="0"/>
      <w:divBdr>
        <w:top w:val="none" w:sz="0" w:space="0" w:color="auto"/>
        <w:left w:val="none" w:sz="0" w:space="0" w:color="auto"/>
        <w:bottom w:val="none" w:sz="0" w:space="0" w:color="auto"/>
        <w:right w:val="none" w:sz="0" w:space="0" w:color="auto"/>
      </w:divBdr>
    </w:div>
    <w:div w:id="779372232">
      <w:bodyDiv w:val="1"/>
      <w:marLeft w:val="0"/>
      <w:marRight w:val="0"/>
      <w:marTop w:val="0"/>
      <w:marBottom w:val="0"/>
      <w:divBdr>
        <w:top w:val="none" w:sz="0" w:space="0" w:color="auto"/>
        <w:left w:val="none" w:sz="0" w:space="0" w:color="auto"/>
        <w:bottom w:val="none" w:sz="0" w:space="0" w:color="auto"/>
        <w:right w:val="none" w:sz="0" w:space="0" w:color="auto"/>
      </w:divBdr>
    </w:div>
    <w:div w:id="880362396">
      <w:bodyDiv w:val="1"/>
      <w:marLeft w:val="0"/>
      <w:marRight w:val="0"/>
      <w:marTop w:val="0"/>
      <w:marBottom w:val="0"/>
      <w:divBdr>
        <w:top w:val="none" w:sz="0" w:space="0" w:color="auto"/>
        <w:left w:val="none" w:sz="0" w:space="0" w:color="auto"/>
        <w:bottom w:val="none" w:sz="0" w:space="0" w:color="auto"/>
        <w:right w:val="none" w:sz="0" w:space="0" w:color="auto"/>
      </w:divBdr>
    </w:div>
    <w:div w:id="975838655">
      <w:bodyDiv w:val="1"/>
      <w:marLeft w:val="0"/>
      <w:marRight w:val="0"/>
      <w:marTop w:val="0"/>
      <w:marBottom w:val="0"/>
      <w:divBdr>
        <w:top w:val="none" w:sz="0" w:space="0" w:color="auto"/>
        <w:left w:val="none" w:sz="0" w:space="0" w:color="auto"/>
        <w:bottom w:val="none" w:sz="0" w:space="0" w:color="auto"/>
        <w:right w:val="none" w:sz="0" w:space="0" w:color="auto"/>
      </w:divBdr>
    </w:div>
    <w:div w:id="1046758238">
      <w:bodyDiv w:val="1"/>
      <w:marLeft w:val="0"/>
      <w:marRight w:val="0"/>
      <w:marTop w:val="0"/>
      <w:marBottom w:val="0"/>
      <w:divBdr>
        <w:top w:val="none" w:sz="0" w:space="0" w:color="auto"/>
        <w:left w:val="none" w:sz="0" w:space="0" w:color="auto"/>
        <w:bottom w:val="none" w:sz="0" w:space="0" w:color="auto"/>
        <w:right w:val="none" w:sz="0" w:space="0" w:color="auto"/>
      </w:divBdr>
    </w:div>
    <w:div w:id="1056858488">
      <w:bodyDiv w:val="1"/>
      <w:marLeft w:val="0"/>
      <w:marRight w:val="0"/>
      <w:marTop w:val="0"/>
      <w:marBottom w:val="0"/>
      <w:divBdr>
        <w:top w:val="none" w:sz="0" w:space="0" w:color="auto"/>
        <w:left w:val="none" w:sz="0" w:space="0" w:color="auto"/>
        <w:bottom w:val="none" w:sz="0" w:space="0" w:color="auto"/>
        <w:right w:val="none" w:sz="0" w:space="0" w:color="auto"/>
      </w:divBdr>
    </w:div>
    <w:div w:id="1074863703">
      <w:bodyDiv w:val="1"/>
      <w:marLeft w:val="0"/>
      <w:marRight w:val="0"/>
      <w:marTop w:val="0"/>
      <w:marBottom w:val="0"/>
      <w:divBdr>
        <w:top w:val="none" w:sz="0" w:space="0" w:color="auto"/>
        <w:left w:val="none" w:sz="0" w:space="0" w:color="auto"/>
        <w:bottom w:val="none" w:sz="0" w:space="0" w:color="auto"/>
        <w:right w:val="none" w:sz="0" w:space="0" w:color="auto"/>
      </w:divBdr>
    </w:div>
    <w:div w:id="1198011563">
      <w:bodyDiv w:val="1"/>
      <w:marLeft w:val="0"/>
      <w:marRight w:val="0"/>
      <w:marTop w:val="0"/>
      <w:marBottom w:val="0"/>
      <w:divBdr>
        <w:top w:val="none" w:sz="0" w:space="0" w:color="auto"/>
        <w:left w:val="none" w:sz="0" w:space="0" w:color="auto"/>
        <w:bottom w:val="none" w:sz="0" w:space="0" w:color="auto"/>
        <w:right w:val="none" w:sz="0" w:space="0" w:color="auto"/>
      </w:divBdr>
    </w:div>
    <w:div w:id="1223713272">
      <w:bodyDiv w:val="1"/>
      <w:marLeft w:val="0"/>
      <w:marRight w:val="0"/>
      <w:marTop w:val="0"/>
      <w:marBottom w:val="0"/>
      <w:divBdr>
        <w:top w:val="none" w:sz="0" w:space="0" w:color="auto"/>
        <w:left w:val="none" w:sz="0" w:space="0" w:color="auto"/>
        <w:bottom w:val="none" w:sz="0" w:space="0" w:color="auto"/>
        <w:right w:val="none" w:sz="0" w:space="0" w:color="auto"/>
      </w:divBdr>
    </w:div>
    <w:div w:id="1332294915">
      <w:bodyDiv w:val="1"/>
      <w:marLeft w:val="0"/>
      <w:marRight w:val="0"/>
      <w:marTop w:val="0"/>
      <w:marBottom w:val="0"/>
      <w:divBdr>
        <w:top w:val="none" w:sz="0" w:space="0" w:color="auto"/>
        <w:left w:val="none" w:sz="0" w:space="0" w:color="auto"/>
        <w:bottom w:val="none" w:sz="0" w:space="0" w:color="auto"/>
        <w:right w:val="none" w:sz="0" w:space="0" w:color="auto"/>
      </w:divBdr>
    </w:div>
    <w:div w:id="1422606426">
      <w:bodyDiv w:val="1"/>
      <w:marLeft w:val="0"/>
      <w:marRight w:val="0"/>
      <w:marTop w:val="0"/>
      <w:marBottom w:val="0"/>
      <w:divBdr>
        <w:top w:val="none" w:sz="0" w:space="0" w:color="auto"/>
        <w:left w:val="none" w:sz="0" w:space="0" w:color="auto"/>
        <w:bottom w:val="none" w:sz="0" w:space="0" w:color="auto"/>
        <w:right w:val="none" w:sz="0" w:space="0" w:color="auto"/>
      </w:divBdr>
    </w:div>
    <w:div w:id="1439444240">
      <w:bodyDiv w:val="1"/>
      <w:marLeft w:val="0"/>
      <w:marRight w:val="0"/>
      <w:marTop w:val="0"/>
      <w:marBottom w:val="0"/>
      <w:divBdr>
        <w:top w:val="none" w:sz="0" w:space="0" w:color="auto"/>
        <w:left w:val="none" w:sz="0" w:space="0" w:color="auto"/>
        <w:bottom w:val="none" w:sz="0" w:space="0" w:color="auto"/>
        <w:right w:val="none" w:sz="0" w:space="0" w:color="auto"/>
      </w:divBdr>
    </w:div>
    <w:div w:id="1458453643">
      <w:bodyDiv w:val="1"/>
      <w:marLeft w:val="0"/>
      <w:marRight w:val="0"/>
      <w:marTop w:val="0"/>
      <w:marBottom w:val="0"/>
      <w:divBdr>
        <w:top w:val="none" w:sz="0" w:space="0" w:color="auto"/>
        <w:left w:val="none" w:sz="0" w:space="0" w:color="auto"/>
        <w:bottom w:val="none" w:sz="0" w:space="0" w:color="auto"/>
        <w:right w:val="none" w:sz="0" w:space="0" w:color="auto"/>
      </w:divBdr>
    </w:div>
    <w:div w:id="1517235862">
      <w:bodyDiv w:val="1"/>
      <w:marLeft w:val="0"/>
      <w:marRight w:val="0"/>
      <w:marTop w:val="0"/>
      <w:marBottom w:val="0"/>
      <w:divBdr>
        <w:top w:val="none" w:sz="0" w:space="0" w:color="auto"/>
        <w:left w:val="none" w:sz="0" w:space="0" w:color="auto"/>
        <w:bottom w:val="none" w:sz="0" w:space="0" w:color="auto"/>
        <w:right w:val="none" w:sz="0" w:space="0" w:color="auto"/>
      </w:divBdr>
    </w:div>
    <w:div w:id="1536582879">
      <w:bodyDiv w:val="1"/>
      <w:marLeft w:val="0"/>
      <w:marRight w:val="0"/>
      <w:marTop w:val="0"/>
      <w:marBottom w:val="0"/>
      <w:divBdr>
        <w:top w:val="none" w:sz="0" w:space="0" w:color="auto"/>
        <w:left w:val="none" w:sz="0" w:space="0" w:color="auto"/>
        <w:bottom w:val="none" w:sz="0" w:space="0" w:color="auto"/>
        <w:right w:val="none" w:sz="0" w:space="0" w:color="auto"/>
      </w:divBdr>
    </w:div>
    <w:div w:id="1541431882">
      <w:bodyDiv w:val="1"/>
      <w:marLeft w:val="0"/>
      <w:marRight w:val="0"/>
      <w:marTop w:val="0"/>
      <w:marBottom w:val="0"/>
      <w:divBdr>
        <w:top w:val="none" w:sz="0" w:space="0" w:color="auto"/>
        <w:left w:val="none" w:sz="0" w:space="0" w:color="auto"/>
        <w:bottom w:val="none" w:sz="0" w:space="0" w:color="auto"/>
        <w:right w:val="none" w:sz="0" w:space="0" w:color="auto"/>
      </w:divBdr>
    </w:div>
    <w:div w:id="1602715153">
      <w:bodyDiv w:val="1"/>
      <w:marLeft w:val="0"/>
      <w:marRight w:val="0"/>
      <w:marTop w:val="0"/>
      <w:marBottom w:val="0"/>
      <w:divBdr>
        <w:top w:val="none" w:sz="0" w:space="0" w:color="auto"/>
        <w:left w:val="none" w:sz="0" w:space="0" w:color="auto"/>
        <w:bottom w:val="none" w:sz="0" w:space="0" w:color="auto"/>
        <w:right w:val="none" w:sz="0" w:space="0" w:color="auto"/>
      </w:divBdr>
    </w:div>
    <w:div w:id="1652520615">
      <w:bodyDiv w:val="1"/>
      <w:marLeft w:val="0"/>
      <w:marRight w:val="0"/>
      <w:marTop w:val="0"/>
      <w:marBottom w:val="0"/>
      <w:divBdr>
        <w:top w:val="none" w:sz="0" w:space="0" w:color="auto"/>
        <w:left w:val="none" w:sz="0" w:space="0" w:color="auto"/>
        <w:bottom w:val="none" w:sz="0" w:space="0" w:color="auto"/>
        <w:right w:val="none" w:sz="0" w:space="0" w:color="auto"/>
      </w:divBdr>
    </w:div>
    <w:div w:id="1755348151">
      <w:bodyDiv w:val="1"/>
      <w:marLeft w:val="0"/>
      <w:marRight w:val="0"/>
      <w:marTop w:val="0"/>
      <w:marBottom w:val="0"/>
      <w:divBdr>
        <w:top w:val="none" w:sz="0" w:space="0" w:color="auto"/>
        <w:left w:val="none" w:sz="0" w:space="0" w:color="auto"/>
        <w:bottom w:val="none" w:sz="0" w:space="0" w:color="auto"/>
        <w:right w:val="none" w:sz="0" w:space="0" w:color="auto"/>
      </w:divBdr>
    </w:div>
    <w:div w:id="1782987414">
      <w:bodyDiv w:val="1"/>
      <w:marLeft w:val="0"/>
      <w:marRight w:val="0"/>
      <w:marTop w:val="0"/>
      <w:marBottom w:val="0"/>
      <w:divBdr>
        <w:top w:val="none" w:sz="0" w:space="0" w:color="auto"/>
        <w:left w:val="none" w:sz="0" w:space="0" w:color="auto"/>
        <w:bottom w:val="none" w:sz="0" w:space="0" w:color="auto"/>
        <w:right w:val="none" w:sz="0" w:space="0" w:color="auto"/>
      </w:divBdr>
    </w:div>
    <w:div w:id="1791589729">
      <w:bodyDiv w:val="1"/>
      <w:marLeft w:val="0"/>
      <w:marRight w:val="0"/>
      <w:marTop w:val="0"/>
      <w:marBottom w:val="0"/>
      <w:divBdr>
        <w:top w:val="none" w:sz="0" w:space="0" w:color="auto"/>
        <w:left w:val="none" w:sz="0" w:space="0" w:color="auto"/>
        <w:bottom w:val="none" w:sz="0" w:space="0" w:color="auto"/>
        <w:right w:val="none" w:sz="0" w:space="0" w:color="auto"/>
      </w:divBdr>
    </w:div>
    <w:div w:id="1800293874">
      <w:bodyDiv w:val="1"/>
      <w:marLeft w:val="0"/>
      <w:marRight w:val="0"/>
      <w:marTop w:val="0"/>
      <w:marBottom w:val="0"/>
      <w:divBdr>
        <w:top w:val="none" w:sz="0" w:space="0" w:color="auto"/>
        <w:left w:val="none" w:sz="0" w:space="0" w:color="auto"/>
        <w:bottom w:val="none" w:sz="0" w:space="0" w:color="auto"/>
        <w:right w:val="none" w:sz="0" w:space="0" w:color="auto"/>
      </w:divBdr>
    </w:div>
    <w:div w:id="2041395809">
      <w:bodyDiv w:val="1"/>
      <w:marLeft w:val="0"/>
      <w:marRight w:val="0"/>
      <w:marTop w:val="0"/>
      <w:marBottom w:val="0"/>
      <w:divBdr>
        <w:top w:val="none" w:sz="0" w:space="0" w:color="auto"/>
        <w:left w:val="none" w:sz="0" w:space="0" w:color="auto"/>
        <w:bottom w:val="none" w:sz="0" w:space="0" w:color="auto"/>
        <w:right w:val="none" w:sz="0" w:space="0" w:color="auto"/>
      </w:divBdr>
    </w:div>
    <w:div w:id="2064133623">
      <w:bodyDiv w:val="1"/>
      <w:marLeft w:val="0"/>
      <w:marRight w:val="0"/>
      <w:marTop w:val="0"/>
      <w:marBottom w:val="0"/>
      <w:divBdr>
        <w:top w:val="none" w:sz="0" w:space="0" w:color="auto"/>
        <w:left w:val="none" w:sz="0" w:space="0" w:color="auto"/>
        <w:bottom w:val="none" w:sz="0" w:space="0" w:color="auto"/>
        <w:right w:val="none" w:sz="0" w:space="0" w:color="auto"/>
      </w:divBdr>
    </w:div>
    <w:div w:id="207955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gricultura.gva.es/es/proyectos-y-obr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gv.gva.es/es/eli/es-vc/o/2016/04/22/9/s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a.gva.es/documents/373487582/373513339/Plantilla+Firmas+ProyectoCAGR_V2.pdf/0e101924-bebc-4142-b669-7cfcf1e80a8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gv.gva.es/es/eli/es-vc/o/2016/04/22/9/spa" TargetMode="External"/><Relationship Id="rId4" Type="http://schemas.openxmlformats.org/officeDocument/2006/relationships/settings" Target="settings.xml"/><Relationship Id="rId9" Type="http://schemas.openxmlformats.org/officeDocument/2006/relationships/hyperlink" Target="https://industria.gob.es/Calidad-Industrial/seguridadindustrial/instalacionesindustriales/baja-tension/Documents/bt/guia_bt_04_sep03R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4292-0E9D-4566-93F1-680080E3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2145</Words>
  <Characters>11799</Characters>
  <Application>Microsoft Office Word</Application>
  <DocSecurity>0</DocSecurity>
  <Lines>98</Lines>
  <Paragraphs>27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Generalitat Valenciana</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Almenar Muñoz, M. Leonor</dc:creator>
  <cp:lastModifiedBy>Joaquín Panella</cp:lastModifiedBy>
  <cp:revision>11</cp:revision>
  <cp:lastPrinted>2025-02-04T15:27:00Z</cp:lastPrinted>
  <dcterms:created xsi:type="dcterms:W3CDTF">2025-03-21T08:37:00Z</dcterms:created>
  <dcterms:modified xsi:type="dcterms:W3CDTF">2025-05-13T12:32:00Z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para Microsoft 365</vt:lpwstr>
  </property>
  <property fmtid="{D5CDD505-2E9C-101B-9397-08002B2CF9AE}" pid="4" name="LastSaved">
    <vt:filetime>2025-01-23T00:00:00Z</vt:filetime>
  </property>
  <property fmtid="{D5CDD505-2E9C-101B-9397-08002B2CF9AE}" pid="5" name="Producer">
    <vt:lpwstr>Microsoft® Word para Microsoft 365</vt:lpwstr>
  </property>
</Properties>
</file>